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e6bb2d65d0b207cb2940c1cbe77d13b7f52f6d"/>
    <w:p>
      <w:pPr>
        <w:pStyle w:val="Heading1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13:58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0"/>
    <w:p>
      <w:pPr>
        <w:pStyle w:val="Heading3"/>
      </w:pPr>
      <w:r>
        <w:t xml:space="preserve">1.1. 🔗 Соответствует задача: I128-2200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[I128-2200]</w:t>
        </w:r>
      </w:hyperlink>
      <w:r>
        <w:t xml:space="preserve"> </w:t>
      </w:r>
      <w:r>
        <w:t xml:space="preserve">Изменен способ показа авторитетной записи на стандартный в зависимости от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[I128-2145] Изменен способ показа авторитетной записи на стандартный в зависимости от рабочего листа</dc:title>
  <dc:creator/>
  <cp:keywords/>
  <dcterms:created xsi:type="dcterms:W3CDTF">2026-09-04T06:56:21Z</dcterms:created>
  <dcterms:modified xsi:type="dcterms:W3CDTF">2026-09-04T06:56:21Z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