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[I128-2491] Мероприятия: связь фотографии с записью создается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e4863954455d75b15360605a61f5b3f92236fe"/>
    <w:p>
      <w:pPr>
        <w:pStyle w:val="Heading1"/>
      </w:pPr>
      <w:r>
        <w:t xml:space="preserve">[I128-2491] Мероприятия: связь фотографии с записью создается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21:48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массовой загрузке фотографий мероприятия связь между записью фотографии и записью мероприятия добавляется прямой записью LINK в служебное поле 113. После выделения границы ответственности Security это оставляет часть сценария загрузки фотографий вне общего механизма управления служебными связями записей.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Массовая загрузка фотографий использует общий механизм Security для создания связи Photos с записью мероприятия. Для пользователя сценарий остается прежним: фотографии загружаются, привязываются к мероприятию и отправляются на индексацию.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modules/Event/Actions/UploadMultyPhotos.inc прямое добавление LINK</w:t>
      </w:r>
      <w:r>
        <w:rPr>
          <w:strike/>
        </w:rPr>
        <w:t xml:space="preserve">поля через</w:t>
      </w:r>
      <w:r>
        <w:rPr>
          <w:strike/>
        </w:rPr>
        <w:t xml:space="preserve"> </w:t>
      </w:r>
      <m:oMath>
        <m:r>
          <m:t>r</m:t>
        </m:r>
        <m:r>
          <m:t>p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F</m:t>
        </m:r>
        <m:r>
          <m:t>i</m:t>
        </m:r>
        <m:r>
          <m:t>e</m:t>
        </m:r>
        <m:r>
          <m:t>l</m:t>
        </m:r>
        <m:r>
          <m:t>d</m:t>
        </m:r>
        <m:r>
          <m:t>A</m:t>
        </m:r>
        <m:r>
          <m:t>d</m:t>
        </m:r>
        <m:r>
          <m:t>d</m:t>
        </m:r>
        <m:r>
          <m:t>A</m:t>
        </m:r>
        <m:r>
          <m:rPr>
            <m:sty m:val="p"/>
          </m:rPr>
          <m:t>(</m:t>
        </m:r>
        <m:r>
          <m:t>113</m:t>
        </m:r>
        <m:r>
          <m:rPr>
            <m:sty m:val="p"/>
          </m:rPr>
          <m:t>,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)</m:t>
        </m:r>
        <m:r>
          <m:t>з</m:t>
        </m:r>
        <m:r>
          <m:t>а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с</m:t>
        </m:r>
        <m:r>
          <m:t>я</m:t>
        </m:r>
        <m:r>
          <m:t>н</m:t>
        </m:r>
        <m:r>
          <m:t>а</m:t>
        </m:r>
        <m:r>
          <m:t>U</m:t>
        </m:r>
        <m:r>
          <m:t>s</m:t>
        </m:r>
        <m:r>
          <m:t>e</m:t>
        </m:r>
        <m:r>
          <m:t>M</m:t>
        </m:r>
        <m:r>
          <m:t>o</m:t>
        </m:r>
        <m:r>
          <m:t>d</m:t>
        </m:r>
        <m:r>
          <m:t>u</m:t>
        </m:r>
        <m:r>
          <m:t>l</m:t>
        </m:r>
        <m:r>
          <m:t>e</m:t>
        </m:r>
        <m:sSup>
          <m:e>
            <m:r>
              <m:rPr>
                <m:sty m:val="p"/>
              </m:rPr>
              <m:t>(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M</m:t>
        </m:r>
        <m:r>
          <m:t>a</m:t>
        </m:r>
        <m:r>
          <m:t>t</m:t>
        </m:r>
        <m:r>
          <m:t>e</m:t>
        </m:r>
        <m:r>
          <m:t>r</m:t>
        </m:r>
        <m:r>
          <m:t>i</m:t>
        </m:r>
        <m:r>
          <m:t>a</m:t>
        </m:r>
        <m:r>
          <m:t>l</m:t>
        </m:r>
        <m:r>
          <m:t>i</m:t>
        </m:r>
        <m:r>
          <m:t>z</m:t>
        </m:r>
        <m:r>
          <m:t>e</m:t>
        </m:r>
        <m:r>
          <m:t>L</m:t>
        </m:r>
        <m:r>
          <m:t>i</m:t>
        </m:r>
        <m:r>
          <m:t>n</m:t>
        </m:r>
        <m:r>
          <m:t>k</m:t>
        </m:r>
        <m:r>
          <m:rPr>
            <m:sty m:val="p"/>
          </m:rPr>
          <m:t>(</m:t>
        </m:r>
      </m:oMath>
      <w:r>
        <w:rPr>
          <w:strike/>
        </w:rPr>
        <w:t xml:space="preserve">rp,</w:t>
      </w:r>
      <w:r>
        <w:rPr>
          <w:strike/>
        </w:rPr>
        <w:t xml:space="preserve"> </w:t>
      </w:r>
      <w:r>
        <w:rPr>
          <w:strike/>
        </w:rPr>
        <w:t xml:space="preserve">‘Photos’</w:t>
      </w:r>
      <w:r>
        <w:rPr>
          <w:strike/>
        </w:rPr>
        <w:t xml:space="preserve">, $sid). Это переводит создание связи на API, вынесенный в I128</w:t>
      </w:r>
      <w:r>
        <w:t xml:space="preserve">2487.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[I128-2491] Мероприятия: связь фотографии с записью создается вне Security</dc:title>
  <dc:creator/>
  <cp:keywords/>
  <dcterms:created xsi:type="dcterms:W3CDTF">2026-09-09T14:08:52Z</dcterms:created>
  <dcterms:modified xsi:type="dcterms:W3CDTF">2026-09-09T14:08:52Z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