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&amp;uf(’+5… - Выдача элемента списка/справочника в соответствии с индексом (номером повторения) повторяющейся группы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839f438e19dda3cd0d3692b7f507a7ebbf659c"/>
    <w:p>
      <w:pPr>
        <w:pStyle w:val="Heading1"/>
      </w:pPr>
      <w:r>
        <w:t xml:space="preserve">&amp;uf(’+5… - Выдача элемента списка/справочника в соответствии с индексом (номером повторения) повторяющейся группы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Выдача элемента списка/справочника в соответствии с индексом (номером повторения) повторяющейся группы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+5Х&lt;имя_справочника/списка&gt;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Х принимает значения:</w:t>
      </w:r>
      <w:r>
        <w:t xml:space="preserve"> </w:t>
      </w:r>
      <w:r>
        <w:t xml:space="preserve">* Т – выдать значение;</w:t>
      </w:r>
      <w:r>
        <w:t xml:space="preserve"> </w:t>
      </w:r>
      <w:r>
        <w:t xml:space="preserve">* F – выдать пояснение (имеет смысл, если задается справочник, т.е. файл с расширением MNU)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(&amp;unifor('+5Tfield.mnu'),' - ',&amp;unifor('+5Ffield.mnu'),'&lt;br&gt;')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&amp;uf(’+5… - Выдача элемента списка/справочника в соответствии с индексом (номером повторения) повторяющейся группы</dc:title>
  <dc:creator/>
  <cp:keywords/>
  <dcterms:created xsi:type="dcterms:W3CDTF">2026-09-06T23:18:26Z</dcterms:created>
  <dcterms:modified xsi:type="dcterms:W3CDTF">2026-09-06T23:18:26Z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