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&amp;uf(’2… - Вернуть последний номер MFN в базе +1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b9d296350f44d7078ebe77ad61d70f0a3098c"/>
    <w:p>
      <w:pPr>
        <w:pStyle w:val="Heading1"/>
      </w:pPr>
      <w:r>
        <w:t xml:space="preserve">&amp;uf(’2… - Вернуть последний номер MFN в базе +1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&amp;uf(’2… - Вернуть последний номер MFN в базе +1</dc:title>
  <dc:creator/>
  <cp:keywords/>
  <dcterms:created xsi:type="dcterms:W3CDTF">2026-09-07T00:21:42Z</dcterms:created>
  <dcterms:modified xsi:type="dcterms:W3CDTF">2026-09-07T00:21:42Z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