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[I128-1190] Основное поле поиска ЭК дробит выбранный авторский термин на отдельные слова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94cb262c578ae27511dce2ea7671c4ca06afbb"/>
    <w:p>
      <w:pPr>
        <w:pStyle w:val="Heading1"/>
      </w:pPr>
      <w:r>
        <w:t xml:space="preserve">[I128-1190] Основное поле поиска ЭК дробит выбранный авторский термин на отдельные слова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Шмельков Дмитрий Алексеевич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05:54</w:t>
      </w:r>
    </w:p>
    <w:p>
      <w:pPr>
        <w:pStyle w:val="BodyText"/>
      </w:pPr>
      <w:r>
        <w:t xml:space="preserve">Причина подтверждена в сборке параметров основной строки поиска ЭК. Поле использует словарные подсказки, но выбранное значение отправлялось как</w:t>
      </w:r>
      <w:r>
        <w:t xml:space="preserve"> </w:t>
      </w:r>
      <w:r>
        <w:rPr>
          <w:rStyle w:val="VerbatimChar"/>
        </w:rPr>
        <w:t xml:space="preserve">ftexpression[]</w:t>
      </w:r>
      <w:r>
        <w:t xml:space="preserve">. Серверная сборка запроса обрабатывает</w:t>
      </w:r>
      <w:r>
        <w:t xml:space="preserve"> </w:t>
      </w:r>
      <w:r>
        <w:rPr>
          <w:rStyle w:val="VerbatimChar"/>
        </w:rPr>
        <w:t xml:space="preserve">ftexpression</w:t>
      </w:r>
      <w:r>
        <w:t xml:space="preserve"> </w:t>
      </w:r>
      <w:r>
        <w:t xml:space="preserve">как свободный текст: разбивает строку на отдельные слова и очищает пунктуацию. Поэтому выбранный из подсказки автор</w:t>
      </w:r>
      <w:r>
        <w:t xml:space="preserve"> </w:t>
      </w:r>
      <w:r>
        <w:rPr>
          <w:rStyle w:val="VerbatimChar"/>
        </w:rPr>
        <w:t xml:space="preserve">Пушкин А.С.</w:t>
      </w:r>
      <w:r>
        <w:t xml:space="preserve"> </w:t>
      </w:r>
      <w:r>
        <w:t xml:space="preserve">превращался в отдельные поисковые термы и не находился, тогда как расширенный поиск по автору работал через</w:t>
      </w:r>
      <w:r>
        <w:t xml:space="preserve"> </w:t>
      </w:r>
      <w:r>
        <w:rPr>
          <w:rStyle w:val="VerbatimChar"/>
        </w:rPr>
        <w:t xml:space="preserve">simples[A=](A=)[]</w:t>
      </w:r>
      <w:r>
        <w:t xml:space="preserve"> </w:t>
      </w:r>
      <w:r>
        <w:t xml:space="preserve">и сохранял авторский термин целиком.</w:t>
      </w:r>
    </w:p>
    <w:p>
      <w:pPr>
        <w:pStyle w:val="BodyText"/>
      </w:pPr>
      <w:r>
        <w:t xml:space="preserve">Исправление: при сборке параметров формы выбранные словарные значения основной строки поиска отправляются как</w:t>
      </w:r>
      <w:r>
        <w:t xml:space="preserve"> </w:t>
      </w:r>
      <w:r>
        <w:rPr>
          <w:rStyle w:val="VerbatimChar"/>
        </w:rPr>
        <w:t xml:space="preserve">simples[&lt;префикс&gt;](&lt;префикс&gt;)</w:t>
      </w:r>
      <w:r>
        <w:t xml:space="preserve">, где префикс берется из</w:t>
      </w:r>
      <w:r>
        <w:t xml:space="preserve"> </w:t>
      </w:r>
      <w:r>
        <w:rPr>
          <w:rStyle w:val="VerbatimChar"/>
        </w:rPr>
        <w:t xml:space="preserve">data~~irb~~pref</w:t>
      </w:r>
      <w:r>
        <w:t xml:space="preserve">. Вручную введенный новый текст остается в</w:t>
      </w:r>
      <w:r>
        <w:t xml:space="preserve"> </w:t>
      </w:r>
      <w:r>
        <w:rPr>
          <w:rStyle w:val="VerbatimChar"/>
        </w:rPr>
        <w:t xml:space="preserve">ftexpression[]</w:t>
      </w:r>
      <w:r>
        <w:t xml:space="preserve">, поэтому свободный полнотекстовый ввод сохраняет прежнее поведение. Дополнительно видимый input тега больше не добавляет выбранную подсказку повторно.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115"/>
    <w:p>
      <w:pPr>
        <w:pStyle w:val="Heading3"/>
      </w:pPr>
      <w:r>
        <w:t xml:space="preserve">1.1. 🔗 Соответствует задача: SD-115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[SD-115]</w:t>
        </w:r>
      </w:hyperlink>
      <w:r>
        <w:t xml:space="preserve"> </w:t>
      </w:r>
      <w:r>
        <w:t xml:space="preserve">Некорректный поиск через основное поле поиска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ИРБИС-Консультант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11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11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[I128-1190] Основное поле поиска ЭК дробит выбранный авторский термин на отдельные слова</dc:title>
  <dc:creator/>
  <cp:keywords/>
  <dcterms:created xsi:type="dcterms:W3CDTF">2026-09-08T10:22:19Z</dcterms:created>
  <dcterms:modified xsi:type="dcterms:W3CDTF">2026-09-08T10:22:19Z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