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GetExemplarsInfo($dbn, $record_id)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exemplarsinfodbn-record_id"/>
    <w:p>
      <w:pPr>
        <w:pStyle w:val="Heading1"/>
      </w:pPr>
      <w:r>
        <w:t xml:space="preserve">Функция GetExemplarsInfo($dbn, $record_id)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GetExemplarsInfo($dbn, $record_id)</dc:title>
  <dc:creator/>
  <cp:keywords/>
  <dcterms:created xsi:type="dcterms:W3CDTF">2026-09-06T13:57:57Z</dcterms:created>
  <dcterms:modified xsi:type="dcterms:W3CDTF">2026-09-06T13:57:57Z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