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[I128-2472] Queue: мониторинг очереди не должен добавлять задачу для отсутствующего QueueMonitor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8ab155866914fe8abce53ea0f735e277b9f042"/>
    <w:p>
      <w:pPr>
        <w:pStyle w:val="Heading1"/>
      </w:pPr>
      <w:r>
        <w:t xml:space="preserve">[I128-2472] Queue: мониторинг очереди не должен добавлять задачу для отсутствующего QueueMonitor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13:52</w:t>
      </w:r>
    </w:p>
    <w:p>
      <w:pPr>
        <w:pStyle w:val="BodyText"/>
      </w:pPr>
      <w:r>
        <w:t xml:space="preserve">Проблема: Queue/AppendMonitors использует кешированный список модулей с включенным мониторингом очереди. Если после построения кеша у модуля отсутствует файл Actions/QueueMonitor.inc, код все равно добавляет задачу</w:t>
      </w:r>
      <w:r>
        <w:t xml:space="preserve"> </w:t>
      </w:r>
      <w:r>
        <w:t xml:space="preserve">/QueueMonitor. Это может приводить к появлению невыполнимых задач мониторинга очереди.</w:t>
      </w:r>
    </w:p>
    <w:p>
      <w:pPr>
        <w:pStyle w:val="BodyText"/>
      </w:pPr>
      <w:r>
        <w:t xml:space="preserve">Причина: при использовании кешированного списка модулей код не проверял фактическое наличие action-файла QueueMonitor.inc перед добавлением задачи.</w:t>
      </w:r>
    </w:p>
    <w:p>
      <w:pPr>
        <w:pStyle w:val="BodyText"/>
      </w:pPr>
      <w:r>
        <w:t xml:space="preserve">Исправление: путь к каталогу модулей теперь определяется до использования кеша. Перед добавлением задачи мониторинга выполняется проверка is_file(</w:t>
      </w:r>
      <w:r>
        <w:t xml:space="preserve">/Actions/QueueMonitor.inc). Если action-файл отсутствует, модуль пропускается, а в Queue.log пишется диагностическое сообщение.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[I128-2472] Queue: мониторинг очереди не должен добавлять задачу для отсутствующего QueueMonitor</dc:title>
  <dc:creator/>
  <cp:keywords/>
  <dcterms:created xsi:type="dcterms:W3CDTF">2026-09-07T11:20:13Z</dcterms:created>
  <dcterms:modified xsi:type="dcterms:W3CDTF">2026-09-07T11:20:13Z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