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[I128-2247] Некорректный текст сообщения об ошибке в Actions/Toolbar/VisitFree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5e14f1c99ff9892abfe08db3f572e45155830"/>
    <w:p>
      <w:pPr>
        <w:pStyle w:val="Heading1"/>
      </w:pPr>
      <w:r>
        <w:t xml:space="preserve">[I128-2247] Некорректный текст сообщения об ошибке в Actions/Toolbar/VisitFree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[I128-2247] Некорректный текст сообщения об ошибке в Actions/Toolbar/VisitFree о блокировке файла</dc:title>
  <dc:creator/>
  <cp:keywords/>
  <dcterms:created xsi:type="dcterms:W3CDTF">2026-09-10T16:48:30Z</dcterms:created>
  <dcterms:modified xsi:type="dcterms:W3CDTF">2026-09-10T16:48:30Z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