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Совместимость с условными командами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c3aabe89e0fe5d1b8166729493a08468f67ac"/>
    <w:p>
      <w:pPr>
        <w:pStyle w:val="Heading1"/>
      </w:pPr>
      <w:r>
        <w:t xml:space="preserve">Совместимость с условными командами irbistool</w:t>
      </w:r>
    </w:p>
    <w:p>
      <w:pPr>
        <w:pStyle w:val="FirstParagraph"/>
      </w:pPr>
      <w:r>
        <w:t xml:space="preserve">Часть команд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не входит в область операций управления БД в ИРБИС 128. Эти команды либо отсутствуют в текущем Windows-варианте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либо завязаны на compile-time флаги, отдельные серверные подсистемы или другой тип провайдера. Они не должны появляться в интерфейсе управления БД как доступные операции без отдельного исследования и решения о поддержке.</w:t>
      </w:r>
    </w:p>
    <w:bookmarkStart w:id="9" w:name="исключены-из-реализации"/>
    <w:p>
      <w:pPr>
        <w:pStyle w:val="Heading2"/>
      </w:pPr>
      <w:r>
        <w:t xml:space="preserve">1. Исключены из реализации</w:t>
      </w:r>
    </w:p>
    <w:p>
      <w:pPr>
        <w:pStyle w:val="FirstParagraph"/>
      </w:pPr>
      <w:r>
        <w:t xml:space="preserve">По текущему плану не реализуются: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nodeadd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nodedel</w:t>
            </w:r>
          </w:p>
        </w:tc>
        <w:tc>
          <w:tcPr/>
          <w:p>
            <w:pPr>
              <w:pStyle w:val="Compact"/>
            </w:pPr>
            <w:r>
              <w:t xml:space="preserve">Служебные операции конфигурации серверных узлов. В исходнике зависят от</w:t>
            </w:r>
            <w:r>
              <w:t xml:space="preserve"> </w:t>
            </w:r>
            <w:r>
              <w:rPr>
                <w:rStyle w:val="VerbatimChar"/>
              </w:rPr>
              <w:t xml:space="preserve">SERVER_NODE</w:t>
            </w:r>
            <w:r>
              <w:t xml:space="preserve">, текущий</w:t>
            </w:r>
            <w:r>
              <w:t xml:space="preserve"> </w:t>
            </w:r>
            <w:r>
              <w:rPr>
                <w:rStyle w:val="VerbatimChar"/>
              </w:rPr>
              <w:t xml:space="preserve">irbistool.exe</w:t>
            </w:r>
            <w:r>
              <w:t xml:space="preserve"> </w:t>
            </w:r>
            <w:r>
              <w:t xml:space="preserve">их не распознает.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lucene</w:t>
            </w:r>
          </w:p>
        </w:tc>
        <w:tc>
          <w:tcPr/>
          <w:p>
            <w:pPr>
              <w:pStyle w:val="Compact"/>
            </w:pPr>
            <w:r>
              <w:t xml:space="preserve">Условная операция Lucene-индекса под флагом</w:t>
            </w:r>
            <w:r>
              <w:t xml:space="preserve"> </w:t>
            </w:r>
            <w:r>
              <w:rPr>
                <w:rStyle w:val="VerbatimChar"/>
              </w:rPr>
              <w:t xml:space="preserve">LUCENE</w:t>
            </w:r>
            <w:r>
              <w:t xml:space="preserve">. Не относится к текущему native MST/XRF/IFP-покрытию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js</w:t>
            </w:r>
          </w:p>
        </w:tc>
        <w:tc>
          <w:tcPr/>
          <w:p>
            <w:pPr>
              <w:pStyle w:val="Compact"/>
            </w:pPr>
            <w:r>
              <w:t xml:space="preserve">Условный скриптовый режим для будущих версий. В текущем exe не распознается и требует отдельной модели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cleanmtx</w:t>
            </w:r>
          </w:p>
        </w:tc>
        <w:tc>
          <w:tcPr/>
          <w:p>
            <w:pPr>
              <w:pStyle w:val="Compact"/>
            </w:pPr>
            <w:r>
              <w:t xml:space="preserve">Linux-only операция очистки record mutexes. На текущем Windows-стенде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pg*</w:t>
            </w:r>
          </w:p>
        </w:tc>
        <w:tc>
          <w:tcPr/>
          <w:p>
            <w:pPr>
              <w:pStyle w:val="Compact"/>
            </w:pPr>
            <w:r>
              <w:t xml:space="preserve">PostgreSQL-варианты команд под</w:t>
            </w:r>
            <w:r>
              <w:t xml:space="preserve"> </w:t>
            </w:r>
            <w:r>
              <w:rPr>
                <w:rStyle w:val="VerbatimChar"/>
              </w:rPr>
              <w:t xml:space="preserve">IRBIS_PGCLIENT</w:t>
            </w:r>
            <w:r>
              <w:t xml:space="preserve">. Они относятся к другому хранилищу и не должны реализовываться в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этих команд не нужны кнопки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provider-методы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queue-задачи, сравнение скорости и runtime-тесты. Достаточно фиксировать их в реестре совместимости как условные или неприменимые.</w:t>
      </w:r>
    </w:p>
    <w:bookmarkEnd w:id="9"/>
    <w:bookmarkStart w:id="10" w:name="отключенные-pdfjpg-команды"/>
    <w:p>
      <w:pPr>
        <w:pStyle w:val="Heading2"/>
      </w:pPr>
      <w:r>
        <w:t xml:space="preserve">2. Отключенные PDF/JPG-команды</w:t>
      </w:r>
    </w:p>
    <w:p>
      <w:pPr>
        <w:pStyle w:val="FirstParagraph"/>
      </w:pPr>
      <w:r>
        <w:t xml:space="preserve">В исходном коде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встречаются закомментированные или неактивные PDF/JPG-команды: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Возможное назначение по закомментированному usage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pdfnumpages</w:t>
            </w:r>
          </w:p>
        </w:tc>
        <w:tc>
          <w:tcPr/>
          <w:p>
            <w:pPr>
              <w:pStyle w:val="Compact"/>
            </w:pPr>
            <w:r>
              <w:t xml:space="preserve">Подсчет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pdfpages</w:t>
            </w:r>
          </w:p>
        </w:tc>
        <w:tc>
          <w:tcPr/>
          <w:p>
            <w:pPr>
              <w:pStyle w:val="Compact"/>
            </w:pPr>
            <w:r>
              <w:t xml:space="preserve">Извлечение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pdftext</w:t>
            </w:r>
          </w:p>
        </w:tc>
        <w:tc>
          <w:tcPr/>
          <w:p>
            <w:pPr>
              <w:pStyle w:val="Compact"/>
            </w:pPr>
            <w:r>
              <w:t xml:space="preserve">Извлечение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pdfstext</w:t>
            </w:r>
          </w:p>
        </w:tc>
        <w:tc>
          <w:tcPr/>
          <w:p>
            <w:pPr>
              <w:pStyle w:val="Compact"/>
            </w:pPr>
            <w:r>
              <w:t xml:space="preserve">Извлечение структурированного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pdfjpg</w:t>
            </w:r>
          </w:p>
        </w:tc>
        <w:tc>
          <w:tcPr/>
          <w:p>
            <w:pPr>
              <w:pStyle w:val="Compact"/>
            </w:pPr>
            <w:r>
              <w:t xml:space="preserve">Рендеринг страницы PDF в JPG.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pdftoc</w:t>
            </w:r>
          </w:p>
        </w:tc>
        <w:tc>
          <w:tcPr/>
          <w:p>
            <w:pPr>
              <w:pStyle w:val="Compact"/>
            </w:pPr>
            <w:r>
              <w:t xml:space="preserve">Извлечение оглавления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pdflinks</w:t>
            </w:r>
          </w:p>
        </w:tc>
        <w:tc>
          <w:tcPr/>
          <w:p>
            <w:pPr>
              <w:pStyle w:val="Compact"/>
            </w:pPr>
            <w:r>
              <w:t xml:space="preserve">Извлечение ссылок страницы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jpgwords</w:t>
            </w:r>
          </w:p>
        </w:tc>
        <w:tc>
          <w:tcPr/>
          <w:p>
            <w:pPr>
              <w:pStyle w:val="Compact"/>
            </w:pPr>
            <w:r>
              <w:t xml:space="preserve">Подсветка слов на JPG по координатам.</w:t>
            </w:r>
          </w:p>
        </w:tc>
      </w:tr>
    </w:tbl>
    <w:p>
      <w:pPr>
        <w:pStyle w:val="BodyText"/>
      </w:pPr>
      <w:r>
        <w:t xml:space="preserve">Их usage-строки, функции</w:t>
      </w:r>
      <w:r>
        <w:t xml:space="preserve"> </w:t>
      </w:r>
      <w:r>
        <w:rPr>
          <w:rStyle w:val="VerbatimChar"/>
        </w:rPr>
        <w:t xml:space="preserve">main_*</w:t>
      </w:r>
      <w:r>
        <w:t xml:space="preserve"> </w:t>
      </w:r>
      <w:r>
        <w:t xml:space="preserve">и ветки dispatch закомментированы, поэтому они не считаются поддержанным поведением текущего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не должны документироваться как доступные операции ИРБИС 128. Если такая команда потребуется, ее нужно сначала подтвердить на актуальном исполняемом файле и исходнике, затем добавить отдельный план исследования, тестовый стенд и Help-раздел.</w:t>
      </w:r>
    </w:p>
    <w:bookmarkEnd w:id="10"/>
    <w:bookmarkStart w:id="11" w:name="как-отличать-от-незавершенной-реализации"/>
    <w:p>
      <w:pPr>
        <w:pStyle w:val="Heading2"/>
      </w:pPr>
      <w:r>
        <w:t xml:space="preserve">3. Как отличать от незавершенной реализации</w:t>
      </w:r>
    </w:p>
    <w:p>
      <w:pPr>
        <w:pStyle w:val="FirstParagraph"/>
      </w:pPr>
      <w:r>
        <w:t xml:space="preserve">Исключенные команды отличаются от команд в статусе</w:t>
      </w:r>
      <w:r>
        <w:t xml:space="preserve"> </w:t>
      </w:r>
      <w:r>
        <w:rPr>
          <w:rStyle w:val="VerbatimChar"/>
        </w:rPr>
        <w:t xml:space="preserve">Частично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для исключенных команд принято решение не реализовывать их в текущем проекте;</w:t>
      </w:r>
    </w:p>
    <w:p>
      <w:pPr>
        <w:pStyle w:val="Compact"/>
        <w:numPr>
          <w:ilvl w:val="0"/>
          <w:numId w:val="1001"/>
        </w:numPr>
      </w:pPr>
      <w:r>
        <w:t xml:space="preserve">отсутствие кнопки или provider-метода для них не является дефектом покрытия;</w:t>
      </w:r>
    </w:p>
    <w:p>
      <w:pPr>
        <w:pStyle w:val="Compact"/>
        <w:numPr>
          <w:ilvl w:val="0"/>
          <w:numId w:val="1001"/>
        </w:numPr>
      </w:pPr>
      <w:r>
        <w:t xml:space="preserve">по ним не выполняются performance-сравнения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они не должны попадать в пользовательские инструкции как поддержанные возможности.</w:t>
      </w:r>
    </w:p>
    <w:p>
      <w:pPr>
        <w:pStyle w:val="FirstParagraph"/>
      </w:pPr>
      <w:r>
        <w:t xml:space="preserve">Если compile-time флаги, версия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или архитектура провайдеров изменятся, решение нужно пересмотреть через рабочий блокнот: обновить реестр команд, матрицу покрытия, список тестов и Help-документацию.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Совместимость с условными командами irbistool</dc:title>
  <dc:creator/>
  <cp:keywords/>
  <dcterms:created xsi:type="dcterms:W3CDTF">2026-09-09T00:10:22Z</dcterms:created>
  <dcterms:modified xsi:type="dcterms:W3CDTF">2026-09-09T00:10:22Z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