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[I128-2221] Загрузка из RUSMARC, поле 333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21-загрузка-из-rusmarc-поле-333"/>
    <w:p>
      <w:pPr>
        <w:pStyle w:val="Heading1"/>
      </w:pPr>
      <w:r>
        <w:t xml:space="preserve">[I128-2221] Загрузка из RUSMARC, поле 333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09.03.2026 10:11</w:t>
      </w:r>
    </w:p>
    <w:p>
      <w:pPr>
        <w:pStyle w:val="BodyText"/>
      </w:pPr>
      <w:r>
        <w:t xml:space="preserve">Проблема не связана с конкретным АРМ. В ТВП RMARCI.FST с тех времен, когда во внутреннем формате ИРБИС не использовалось поле 333 осталась строка:</w:t>
      </w:r>
    </w:p>
    <w:p>
      <w:pPr>
        <w:pStyle w:val="BodyText"/>
      </w:pPr>
      <w:r>
        <w:t xml:space="preserve">333 0 (|</w:t>
      </w:r>
      <w:r>
        <w:rPr>
          <w:vertAlign w:val="superscript"/>
        </w:rPr>
        <w:t xml:space="preserve">0|v333.1,|</w:t>
      </w:r>
      <w:r>
        <w:t xml:space="preserve">!|v333*1/)</w:t>
      </w:r>
    </w:p>
    <w:p>
      <w:pPr>
        <w:pStyle w:val="BodyText"/>
      </w:pPr>
      <w:r>
        <w:t xml:space="preserve">Сейчас поле используется для иноагентов, имеет структуру и наполнение, отличные от описания поля в RUSMARC. Поэтому правильно было бы убрать эту строку. А данные из поля 333 RUSMARC загружать в другое поле примечаний, например, в поле 300.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4"/>
    <w:p>
      <w:pPr>
        <w:pStyle w:val="Heading3"/>
      </w:pPr>
      <w:r>
        <w:t xml:space="preserve">1.1. 🔗 Соответствует задача: SD-734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[SD-734]</w:t>
        </w:r>
      </w:hyperlink>
      <w:r>
        <w:t xml:space="preserve"> </w:t>
      </w:r>
      <w:r>
        <w:t xml:space="preserve">Загрузка из RUSMARC, поле 333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[I128-2221] Загрузка из RUSMARC, поле 333</dc:title>
  <dc:creator/>
  <cp:keywords/>
  <dcterms:created xsi:type="dcterms:W3CDTF">2026-09-10T07:48:52Z</dcterms:created>
  <dcterms:modified xsi:type="dcterms:W3CDTF">2026-09-10T07:48:52Z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