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[I128-2028] Разработан дополнительный режим для перехода по документам БД: ПЕРЕХОД ПО НОМЕРУ ПО ПОРЯДКУ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05389995613d605f3e41b7a330eeea5403b82ab"/>
    <w:p>
      <w:pPr>
        <w:pStyle w:val="Heading1"/>
      </w:pPr>
      <w:r>
        <w:t xml:space="preserve">[I128-2028] Разработан дополнительный режим для перехода по документам БД: ПЕРЕХОД ПО НОМЕРУ ПО ПОРЯДКУ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19.01.2026 19:10</w:t>
      </w:r>
    </w:p>
    <w:p>
      <w:pPr>
        <w:pStyle w:val="BodyText"/>
      </w:pPr>
      <w:r>
        <w:t xml:space="preserve">Для данного режима предусмотрена горячая клавиша Alt-N</w:t>
      </w:r>
    </w:p>
    <w:p>
      <w:pPr>
        <w:pStyle w:val="BodyText"/>
      </w:pPr>
      <w:r>
        <w:t xml:space="preserve">(В случае работы в контексте</w:t>
      </w:r>
      <w:r>
        <w:t xml:space="preserve"> </w:t>
      </w:r>
      <w:r>
        <w:rPr>
          <w:b/>
          <w:bCs/>
        </w:rPr>
        <w:t xml:space="preserve">НОВЫЙ/MFN</w:t>
      </w:r>
      <w:r>
        <w:t xml:space="preserve"> </w:t>
      </w:r>
      <w:r>
        <w:t xml:space="preserve">порядковым номером, разумеется, является MFN)</w:t>
      </w:r>
    </w:p>
    <w:p>
      <w:pPr>
        <w:pStyle w:val="CaptionedFigure"/>
      </w:pPr>
      <w:r>
        <w:drawing>
          <wp:inline>
            <wp:extent cx="5334000" cy="3242741"/>
            <wp:effectExtent b="0" l="0" r="0" t="0"/>
            <wp:docPr descr="Рисунок 1 - image-2026-01-15-14-46-02-108.png" title="image-2026-01-15-14-46-02-108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8/attachments/image_2026_01_15_14_46_02_108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2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image-2026-01-15-14-46-02-108.png</w:t>
      </w:r>
    </w:p>
    <w:p>
      <w:pPr>
        <w:pStyle w:val="BodyText"/>
      </w:pPr>
      <w:r>
        <w:drawing>
          <wp:inline>
            <wp:extent cx="5334000" cy="3000052"/>
            <wp:effectExtent b="0" l="0" r="0" t="0"/>
            <wp:docPr descr="Рисунок 2 - image-2026-01-15-14-46-12-833.png" title="image-2026-01-15-14-46-12-83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8/attachments/image_2026_01_15_14_46_12_83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5334000" cy="3258232"/>
            <wp:effectExtent b="0" l="0" r="0" t="0"/>
            <wp:docPr descr="Рисунок 3 - image-2026-01-15-14-46-20-073.png" title="image-2026-01-15-14-46-20-073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8/attachments/image_2026_01_15_14_46_20_07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8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9" w:name="соответствует-задача-i128-2044"/>
    <w:p>
      <w:pPr>
        <w:pStyle w:val="Heading3"/>
      </w:pPr>
      <w:r>
        <w:t xml:space="preserve">1.1. 🔗 Соответствует задача: I128-2044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[I128-2044]</w:t>
        </w:r>
      </w:hyperlink>
      <w:r>
        <w:t xml:space="preserve"> </w:t>
      </w:r>
      <w:r>
        <w:t xml:space="preserve">Разработан дополнительный режим для перехода по документам БД: ПЕРЕХОД ПО НОМЕРУ ПО ПОРЯДКУ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hyperlink" Id="rId18" Target="?id=Help/Show&amp;m=Help/GeneralDescription/WhatsNew/I128/TaskInfo/I128-20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20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[I128-2028] Разработан дополнительный режим для перехода по документам БД: ПЕРЕХОД ПО НОМЕРУ ПО ПОРЯДКУ</dc:title>
  <dc:creator/>
  <cp:keywords/>
  <dcterms:created xsi:type="dcterms:W3CDTF">2026-09-09T00:10:48Z</dcterms:created>
  <dcterms:modified xsi:type="dcterms:W3CDTF">2026-09-09T00:10:48Z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