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[I128-1809] Убрать из DBNFLC бд RDR проверку на поле 31. устаревшее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7a1631caea833e0a93ff1da4f77429df26080"/>
    <w:p>
      <w:pPr>
        <w:pStyle w:val="Heading1"/>
      </w:pPr>
      <w:r>
        <w:t xml:space="preserve">[I128-1809] Убрать из DBNFLC бд RDR проверку на поле 31. устаревшее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09.10.2025 10:23</w:t>
      </w:r>
    </w:p>
    <w:p>
      <w:pPr>
        <w:pStyle w:val="BodyText"/>
      </w:pPr>
      <w:r>
        <w:t xml:space="preserve">if a(v31) and &amp;unifor(</w:t>
      </w:r>
      <w:r>
        <w:t xml:space="preserve">‘IPRIVATE,FIO,’</w:t>
      </w:r>
      <w:r>
        <w:t xml:space="preserve">)=’’ then/</w:t>
      </w:r>
      <w:r>
        <w:t xml:space="preserve">‘1 Не введено и не установлено ФИО регистратора’</w:t>
      </w:r>
      <w:r>
        <w:t xml:space="preserve"> </w:t>
      </w:r>
      <w:r>
        <w:t xml:space="preserve">fi/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 вызывает проблемы</w:t>
      </w:r>
    </w:p>
    <w:p>
      <w:pPr>
        <w:pStyle w:val="CaptionedFigure"/>
      </w:pPr>
      <w:r>
        <w:drawing>
          <wp:inline>
            <wp:extent cx="5334000" cy="2707155"/>
            <wp:effectExtent b="0" l="0" r="0" t="0"/>
            <wp:docPr descr="Рисунок 1 - image-2025-10-03-22-38-27-001.png" title="image-2025-10-03-22-38-27-00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809/attachments/image_2025_10_03_22_38_27_0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7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image-2025-10-03-22-38-27-001.png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[I128-1809] Убрать из DBNFLC бд RDR проверку на поле 31. устаревшее</dc:title>
  <dc:creator/>
  <cp:keywords/>
  <dcterms:created xsi:type="dcterms:W3CDTF">2026-09-09T00:10:39Z</dcterms:created>
  <dcterms:modified xsi:type="dcterms:W3CDTF">2026-09-09T00:10:39Z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