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[I128-1520] EC/CreateBookLink формирует внешнюю ссылку с фиксированным хостом и без учета сводной 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3968925f3e4291c76ec2d29e28d821c6e836cfd"/>
    <w:p>
      <w:pPr>
        <w:pStyle w:val="Heading1"/>
      </w:pPr>
      <w:r>
        <w:t xml:space="preserve">[I128-1520] EC/CreateBookLink формирует внешнюю ссылку с фиксированным хостом и без учета сводной БД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06:32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Системная страница</w:t>
      </w:r>
      <w:r>
        <w:t xml:space="preserve"> </w:t>
      </w:r>
      <w:r>
        <w:rPr>
          <w:rStyle w:val="VerbatimChar"/>
        </w:rPr>
        <w:t xml:space="preserve">EC/CreateBookLink</w:t>
      </w:r>
      <w:r>
        <w:t xml:space="preserve"> </w:t>
      </w:r>
      <w:r>
        <w:t xml:space="preserve">формировала ссылку для передачи в Crossref с фиксированным хостом</w:t>
      </w:r>
      <w:r>
        <w:t xml:space="preserve"> </w:t>
      </w:r>
      <w:r>
        <w:rPr>
          <w:rStyle w:val="VerbatimChar"/>
        </w:rPr>
        <w:t xml:space="preserve">cat.gpntb.ru</w:t>
      </w:r>
      <w:r>
        <w:t xml:space="preserve">. Кроме того, ссылка строилась на выбранную исходную БД напрямую и не учитывала сценарий, когда наружу опубликован сводный каталог.</w:t>
      </w:r>
    </w:p>
    <w:p>
      <w:pPr>
        <w:pStyle w:val="BodyText"/>
      </w:pPr>
      <w:r>
        <w:rPr>
          <w:b/>
          <w:bCs/>
          <w:i/>
          <w:iCs/>
        </w:rPr>
        <w:t xml:space="preserve">Причина:</w:t>
      </w:r>
      <w:r>
        <w:t xml:space="preserve"> </w:t>
      </w:r>
      <w:r>
        <w:t xml:space="preserve">В генераторе ссылки был захардкожен полный URL портала, а параметры ссылки всегда заполнялись как</w:t>
      </w:r>
      <w:r>
        <w:t xml:space="preserve"> </w:t>
      </w:r>
      <w:r>
        <w:rPr>
          <w:rStyle w:val="VerbatimChar"/>
        </w:rPr>
        <w:t xml:space="preserve">irbDb=&lt;выбранная БД&gt;&amp;bid=&lt;шифр&gt;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Генератор ссылки теперь строит базовый URL от host текущего HTTP-запроса, чтобы внешняя ссылка не зависела от</w:t>
      </w:r>
      <w:r>
        <w:t xml:space="preserve"> </w:t>
      </w:r>
      <w:r>
        <w:rPr>
          <w:rStyle w:val="VerbatimChar"/>
        </w:rPr>
        <w:t xml:space="preserve">i128SelfHost</w:t>
      </w:r>
      <w:r>
        <w:t xml:space="preserve">, который может быть внутренним адресом сервера, например</w:t>
      </w:r>
      <w:r>
        <w:t xml:space="preserve"> </w:t>
      </w:r>
      <w:r>
        <w:rPr>
          <w:rStyle w:val="VerbatimChar"/>
        </w:rPr>
        <w:t xml:space="preserve">127.0.0.1</w:t>
      </w:r>
      <w:r>
        <w:t xml:space="preserve">. Для корректного протокола за прокси учитывается</w:t>
      </w:r>
      <w:r>
        <w:t xml:space="preserve"> </w:t>
      </w:r>
      <w:r>
        <w:rPr>
          <w:rStyle w:val="VerbatimChar"/>
        </w:rPr>
        <w:t xml:space="preserve">HTTP*X*FORWARDED*PROTO</w:t>
      </w:r>
      <w:r>
        <w:t xml:space="preserve">;</w:t>
      </w:r>
      <w:r>
        <w:t xml:space="preserve"> </w:t>
      </w:r>
      <w:r>
        <w:rPr>
          <w:rStyle w:val="VerbatimChar"/>
        </w:rPr>
        <w:t xml:space="preserve">i128SelfHost/i128SelfPort</w:t>
      </w:r>
      <w:r>
        <w:t xml:space="preserve"> </w:t>
      </w:r>
      <w:r>
        <w:t xml:space="preserve">используются только как fallback при отсутствии</w:t>
      </w:r>
      <w:r>
        <w:t xml:space="preserve"> </w:t>
      </w:r>
      <w:r>
        <w:rPr>
          <w:rStyle w:val="VerbatimChar"/>
        </w:rPr>
        <w:t xml:space="preserve">HTTP*HOST</w:t>
      </w:r>
      <w:r>
        <w:t xml:space="preserve">.</w:t>
      </w:r>
    </w:p>
    <w:p>
      <w:pPr>
        <w:pStyle w:val="BodyText"/>
      </w:pPr>
      <w:r>
        <w:t xml:space="preserve">Для записей исходных БД ссылка ведет на опубликованную сводную БД и передает поиск через</w:t>
      </w:r>
      <w:r>
        <w:t xml:space="preserve"> </w:t>
      </w:r>
      <w:r>
        <w:rPr>
          <w:rStyle w:val="VerbatimChar"/>
        </w:rPr>
        <w:t xml:space="preserve">synci=&lt;имя исходной БД&gt;-&lt;шифр записи&gt;</w:t>
      </w:r>
      <w:r>
        <w:t xml:space="preserve">. Если выбранная БД уже является сводной, сохраняется прямой поиск по</w:t>
      </w:r>
      <w:r>
        <w:t xml:space="preserve"> </w:t>
      </w:r>
      <w:r>
        <w:rPr>
          <w:rStyle w:val="VerbatimChar"/>
        </w:rPr>
        <w:t xml:space="preserve">bid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numPr>
          <w:ilvl w:val="0"/>
          <w:numId w:val="1001"/>
        </w:numPr>
      </w:pPr>
      <w:r>
        <w:t xml:space="preserve">I128-1520: Формировать ссылку EC через публичный портал</w:t>
      </w:r>
    </w:p>
    <w:p>
      <w:pPr>
        <w:numPr>
          <w:ilvl w:val="0"/>
          <w:numId w:val="1001"/>
        </w:numPr>
      </w:pPr>
      <w:r>
        <w:t xml:space="preserve">Исправлена генерация публичной ссылки EC/CreateBookLink</w:t>
      </w:r>
    </w:p>
    <w:p>
      <w:pPr>
        <w:numPr>
          <w:ilvl w:val="0"/>
          <w:numId w:val="1000"/>
        </w:numPr>
      </w:pPr>
      <w:r>
        <w:t xml:space="preserve">Ссылка для Crossref теперь строится от host текущего запроса, а не от i128SelfHost, который может быть внутренним адресом сервера. Учтен HTTP</w:t>
      </w:r>
      <w:r>
        <w:rPr>
          <w:i/>
          <w:iCs/>
        </w:rPr>
        <w:t xml:space="preserve">X</w:t>
      </w:r>
      <w:r>
        <w:t xml:space="preserve">FORWARDED_PROTO для корректного протокола за прокси.</w:t>
      </w:r>
    </w:p>
    <w:p>
      <w:pPr>
        <w:numPr>
          <w:ilvl w:val="0"/>
          <w:numId w:val="1000"/>
        </w:numPr>
      </w:pPr>
      <w:r>
        <w:t xml:space="preserve">i128SelfHost/i128SelfPort оставлены только как fallback при отсутствии HTTP_HOST.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[I128-1520] EC/CreateBookLink формирует внешнюю ссылку с фиксированным хостом и без учета сводной БД</dc:title>
  <dc:creator/>
  <cp:keywords/>
  <dcterms:created xsi:type="dcterms:W3CDTF">2026-09-09T00:22:26Z</dcterms:created>
  <dcterms:modified xsi:type="dcterms:W3CDTF">2026-09-09T00:22:26Z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