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GetExemplarsInfo($dbn,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exemplarsinfodbn-record_id"/>
    <w:p>
      <w:pPr>
        <w:pStyle w:val="Heading1"/>
      </w:pPr>
      <w:r>
        <w:t xml:space="preserve">Функция GetExemplarsInfo($dbn,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GetExemplarsInfo($dbn, $record_id)</dc:title>
  <dc:creator/>
  <cp:keywords/>
  <dcterms:created xsi:type="dcterms:W3CDTF">2026-09-09T21:03:56Z</dcterms:created>
  <dcterms:modified xsi:type="dcterms:W3CDTF">2026-09-09T21:03:56Z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