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ServiceOriented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rviceoriented"/>
    <w:p>
      <w:pPr>
        <w:pStyle w:val="Heading1"/>
      </w:pPr>
      <w:r>
        <w:t xml:space="preserve">Назначение ServiceOriented</w:t>
      </w:r>
    </w:p>
    <w:p>
      <w:pPr>
        <w:pStyle w:val="FirstParagraph"/>
      </w:pPr>
      <w:r>
        <w:rPr>
          <w:rStyle w:val="VerbatimChar"/>
        </w:rPr>
        <w:t xml:space="preserve">ServiceOriented</w:t>
      </w:r>
      <w:r>
        <w:t xml:space="preserve"> </w:t>
      </w:r>
      <w:r>
        <w:t xml:space="preserve">является небольшим управляемым справочником сервисов. Записи имеют тип</w:t>
      </w:r>
      <w:r>
        <w:t xml:space="preserve"> </w:t>
      </w:r>
      <w:r>
        <w:rPr>
          <w:rStyle w:val="VerbatimChar"/>
        </w:rPr>
        <w:t xml:space="preserve">ServiceOriented</w:t>
      </w:r>
      <w:r>
        <w:t xml:space="preserve"> </w:t>
      </w:r>
      <w:r>
        <w:t xml:space="preserve">и редактируются через стандартный редактор управляемых переменных.</w:t>
      </w:r>
    </w:p>
    <w:p>
      <w:pPr>
        <w:pStyle w:val="BodyText"/>
      </w:pPr>
      <w:r>
        <w:t xml:space="preserve">В карточке сервиса задаются:</w:t>
      </w:r>
    </w:p>
    <w:p>
      <w:pPr>
        <w:pStyle w:val="Compact"/>
        <w:numPr>
          <w:ilvl w:val="0"/>
          <w:numId w:val="1001"/>
        </w:numPr>
      </w:pPr>
      <w:r>
        <w:t xml:space="preserve">наименование;</w:t>
      </w:r>
    </w:p>
    <w:p>
      <w:pPr>
        <w:pStyle w:val="Compact"/>
        <w:numPr>
          <w:ilvl w:val="0"/>
          <w:numId w:val="1001"/>
        </w:numPr>
      </w:pPr>
      <w:r>
        <w:t xml:space="preserve">ответственные за сервис пользователи;</w:t>
      </w:r>
    </w:p>
    <w:p>
      <w:pPr>
        <w:pStyle w:val="Compact"/>
        <w:numPr>
          <w:ilvl w:val="0"/>
          <w:numId w:val="1001"/>
        </w:numPr>
      </w:pPr>
      <w:r>
        <w:t xml:space="preserve">пояснения для ответственных лиц;</w:t>
      </w:r>
    </w:p>
    <w:p>
      <w:pPr>
        <w:pStyle w:val="Compact"/>
        <w:numPr>
          <w:ilvl w:val="0"/>
          <w:numId w:val="1001"/>
        </w:numPr>
      </w:pPr>
      <w:r>
        <w:t xml:space="preserve">пользователи или связанные ресурсы сервиса.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ShowAll</w:t>
      </w:r>
      <w:r>
        <w:t xml:space="preserve"> </w:t>
      </w:r>
      <w:r>
        <w:t xml:space="preserve">строит ExtJS-список всех записей с поиском по префиксу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и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brief_wi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ServiceOriented</dc:title>
  <dc:creator/>
  <cp:keywords/>
  <dcterms:created xsi:type="dcterms:W3CDTF">2026-10-24T18:20:31Z</dcterms:created>
  <dcterms:modified xsi:type="dcterms:W3CDTF">2026-10-24T18:20:31Z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