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[I128-2464] DP_Irbis64r: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04733e2f72d33e2f3d60c95808b2b700d884fe2"/>
    <w:p>
      <w:pPr>
        <w:pStyle w:val="Heading1"/>
      </w:pPr>
      <w:r>
        <w:t xml:space="preserve">[I128-2464] DP_Irbis64r: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DP_Irbis64r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удалённого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удалённого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[I128-2464] DP_Irbis64r: RecRead не обрабатывает ошибочный ответ SendPacket</dc:title>
  <dc:creator/>
  <cp:keywords/>
  <dcterms:created xsi:type="dcterms:W3CDTF">2026-10-15T23:20:38Z</dcterms:created>
  <dcterms:modified xsi:type="dcterms:W3CDTF">2026-10-15T23:20:38Z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