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[I128-1838] Признак иностранного агента в авторитетных файлах ATHRA и ATHRC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fa4c8adfab1c29fcec173f45f6a2ded435221b"/>
    <w:p>
      <w:pPr>
        <w:pStyle w:val="Heading1"/>
      </w:pPr>
      <w:r>
        <w:t xml:space="preserve">[I128-1838] Признак иностранного агента в авторитетных файлах ATHRA и ATHRC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ATHRA/ForeignAgent</w:t>
      </w:r>
      <w:r>
        <w:t xml:space="preserve"> </w:t>
      </w:r>
      <w:r>
        <w:t xml:space="preserve">- признак иностранного агента для индивидуальных авторов.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ATHRC/ForeignAgent</w:t>
      </w:r>
      <w:r>
        <w:t xml:space="preserve"> </w:t>
      </w:r>
      <w:r>
        <w:t xml:space="preserve">- признак иностранного агента для коллективных авторов и организаций.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ATHRA/Root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ATHRA/Purpose</w:t>
      </w:r>
      <w:r>
        <w:t xml:space="preserve"> </w:t>
      </w:r>
      <w:r>
        <w:t xml:space="preserve">- добавлен переход к разделу про признак иностранного агента.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ATHRC/Root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ATHRC/Purpose</w:t>
      </w:r>
      <w:r>
        <w:t xml:space="preserve"> </w:t>
      </w:r>
      <w:r>
        <w:t xml:space="preserve">- добавлен переход к разделу про признак иностранного агента.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работы признака иностранного агента при выборе индивидуального или коллективного автора из авторитетного файла методом ввода 10. Разделы объясняют связь признака с полем</w:t>
      </w:r>
      <w:r>
        <w:t xml:space="preserve"> </w:t>
      </w:r>
      <w:r>
        <w:rPr>
          <w:rStyle w:val="VerbatimChar"/>
        </w:rPr>
        <w:t xml:space="preserve">333</w:t>
      </w:r>
      <w:r>
        <w:t xml:space="preserve">, использование служебного признака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в авторитетной записи и порядок проверки данных, если перед автором или организацией появляется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24"/>
    <w:p>
      <w:pPr>
        <w:pStyle w:val="Heading3"/>
      </w:pPr>
      <w:r>
        <w:t xml:space="preserve">1.1. 🔗 Соответствует задача: I128-1824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[I128-1824]</w:t>
        </w:r>
      </w:hyperlink>
      <w:r>
        <w:t xml:space="preserve"> </w:t>
      </w:r>
      <w:r>
        <w:t xml:space="preserve">Перед авторами-Иноагентами появляется !,при использовании метода ввода 10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2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2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[I128-1838] Признак иностранного агента в авторитетных файлах ATHRA и ATHRC</dc:title>
  <dc:creator/>
  <cp:keywords/>
  <dcterms:created xsi:type="dcterms:W3CDTF">2026-09-01T03:04:49Z</dcterms:created>
  <dcterms:modified xsi:type="dcterms:W3CDTF">2026-09-01T03:04:49Z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