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[I128-1945] Набор форматов, удобных для использования в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9fb0174f26370333097a1c476bd92ac9cf41ff"/>
    <w:p>
      <w:pPr>
        <w:pStyle w:val="Heading1"/>
      </w:pPr>
      <w:r>
        <w:t xml:space="preserve">[I128-1945] Набор форматов, удобных для использования в API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13:03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API/Formats/Info</w:t>
      </w:r>
      <w:r>
        <w:t xml:space="preserve"> </w:t>
      </w:r>
      <w:r>
        <w:t xml:space="preserve">- 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для JSON-структуры библиографической записи.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API/JsonRPC/Search</w:t>
      </w:r>
      <w:r>
        <w:t xml:space="preserve"> </w:t>
      </w:r>
      <w:r>
        <w:t xml:space="preserve">- параметр</w:t>
      </w:r>
      <w:r>
        <w:t xml:space="preserve"> </w:t>
      </w:r>
      <w:r>
        <w:rPr>
          <w:rStyle w:val="VerbatimChar"/>
        </w:rPr>
        <w:t xml:space="preserve">$format</w:t>
      </w:r>
      <w:r>
        <w:t xml:space="preserve"> </w:t>
      </w:r>
      <w:r>
        <w:t xml:space="preserve">дополнен примером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и ссылкой на описание структуры.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Добавлена справка по формату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, который возвращает библиографическую запись как JSON</w:t>
      </w:r>
      <w:r>
        <w:rPr>
          <w:strike/>
        </w:rPr>
        <w:t xml:space="preserve">структуру для внешних интеграций и портальных решений. Описано, как вызывать формат через JSON</w:t>
      </w:r>
      <w:r>
        <w:t xml:space="preserve">RPC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 когда использовать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, какие служебные поля формируются в</w:t>
      </w:r>
      <w:r>
        <w:t xml:space="preserve"> </w:t>
      </w:r>
      <w:r>
        <w:rPr>
          <w:rStyle w:val="VerbatimChar"/>
        </w:rPr>
        <w:t xml:space="preserve">info.pft128</w:t>
      </w:r>
      <w:r>
        <w:t xml:space="preserve"> </w:t>
      </w:r>
      <w:r>
        <w:t xml:space="preserve">и какие блоки берутся из набора</w:t>
      </w:r>
      <w:r>
        <w:t xml:space="preserve"> </w:t>
      </w:r>
      <w:r>
        <w:rPr>
          <w:rStyle w:val="VerbatimChar"/>
        </w:rPr>
        <w:t xml:space="preserve">api*info**.pft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43"/>
    <w:p>
      <w:pPr>
        <w:pStyle w:val="Heading3"/>
      </w:pPr>
      <w:r>
        <w:t xml:space="preserve">1.1. 🔗 Соответствует задача: I128-1943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[I128-1943]</w:t>
        </w:r>
      </w:hyperlink>
      <w:r>
        <w:t xml:space="preserve"> </w:t>
      </w:r>
      <w:r>
        <w:t xml:space="preserve">Набор форматов, удобных для использования в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[I128-1945] Набор форматов, удобных для использования в API</dc:title>
  <dc:creator/>
  <cp:keywords/>
  <dcterms:created xsi:type="dcterms:W3CDTF">2026-08-28T06:30:05Z</dcterms:created>
  <dcterms:modified xsi:type="dcterms:W3CDTF">2026-08-28T06:30:05Z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