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[I128-1716] Дублирование повторений полей при сохранении настроек модулей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6a5c511cf240bd0a923f2f8696197f33056cdf1"/>
    <w:p>
      <w:pPr>
        <w:pStyle w:val="Heading1"/>
      </w:pPr>
      <w:r>
        <w:t xml:space="preserve">[I128-1716] Дублирование повторений полей при сохранении настроек модулей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Высокий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he2 - Формы ввода данных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22.06.2026 05:48</w:t>
      </w:r>
    </w:p>
    <w:p>
      <w:pPr>
        <w:pStyle w:val="BodyText"/>
      </w:pPr>
      <w:r>
        <w:rPr>
          <w:b/>
          <w:bCs/>
          <w:i/>
          <w:iCs/>
        </w:rPr>
        <w:t xml:space="preserve">Проблема:</w:t>
      </w:r>
      <w:r>
        <w:t xml:space="preserve"> </w:t>
      </w:r>
      <w:r>
        <w:t xml:space="preserve">В профилях АРМ книговыдача пользовательские кнопки в списках заказов и брони могли дублироваться после каждого изменения и сохранения профиля.</w:t>
      </w:r>
    </w:p>
    <w:p>
      <w:pPr>
        <w:pStyle w:val="BodyText"/>
      </w:pPr>
      <w:r>
        <w:rPr>
          <w:b/>
          <w:bCs/>
          <w:i/>
          <w:iCs/>
        </w:rPr>
        <w:t xml:space="preserve">Решение:</w:t>
      </w:r>
      <w:r>
        <w:t xml:space="preserve"> </w:t>
      </w:r>
      <w:r>
        <w:t xml:space="preserve">Редактор повторяющихся настроек больше не подставляет значения по умолчанию в уже существующие строки профиля, если соответствующих подполь нет в записи. При этом значения по умолчанию сохраняются для новых строк настроек.</w:t>
      </w:r>
    </w:p>
    <w:p>
      <w:pPr>
        <w:pStyle w:val="BodyText"/>
      </w:pPr>
      <w:r>
        <w:rPr>
          <w:b/>
          <w:bCs/>
          <w:i/>
          <w:iCs/>
        </w:rPr>
        <w:t xml:space="preserve">Технические подробности:</w:t>
      </w:r>
      <w:r>
        <w:t xml:space="preserve"> </w:t>
      </w:r>
      <w:r>
        <w:t xml:space="preserve">Изменена общая обработка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he2</w:t>
      </w:r>
      <w:r>
        <w:t xml:space="preserve">: дефолтные</w:t>
      </w:r>
      <w:r>
        <w:t xml:space="preserve"> </w:t>
      </w:r>
      <w:r>
        <w:rPr>
          <w:rStyle w:val="VerbatimChar"/>
        </w:rPr>
        <w:t xml:space="preserve">Value</w:t>
      </w:r>
      <w:r>
        <w:t xml:space="preserve"> </w:t>
      </w:r>
      <w:r>
        <w:t xml:space="preserve">применяются к новым occurrences, но не материализуются в уже существующих occurrences с отсутствующими подполями.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0" w:name="blocks-i128-1677"/>
    <w:p>
      <w:pPr>
        <w:pStyle w:val="Heading3"/>
      </w:pPr>
      <w:r>
        <w:t xml:space="preserve">1.1. 🔗 blocks: I128-1677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[I128-1677]</w:t>
        </w:r>
      </w:hyperlink>
      <w:r>
        <w:t xml:space="preserve"> </w:t>
      </w:r>
      <w:r>
        <w:t xml:space="preserve">Возможность переключения АРМ Книговыдача в режим выдачи на бронеполку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Start w:id="12" w:name="blocks-i128-1822"/>
    <w:p>
      <w:pPr>
        <w:pStyle w:val="Heading3"/>
      </w:pPr>
      <w:r>
        <w:t xml:space="preserve">1.2. 🔗 blocks: I128-1822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[I128-1822]</w:t>
        </w:r>
      </w:hyperlink>
      <w:r>
        <w:t xml:space="preserve"> </w:t>
      </w:r>
      <w:r>
        <w:t xml:space="preserve">Увеличение скорости работы при большом количестве мест выдачи и мест хранения в системе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На рассмотрении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677/README" TargetMode="External" /><Relationship Type="http://schemas.openxmlformats.org/officeDocument/2006/relationships/hyperlink" Id="rId11" Target="?id=Help/Show&amp;m=Help/GeneralDescription/WhatsNew/I128/TaskInfo/I128-182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[I128-1716] Дублирование повторений полей при сохранении настроек модулей</dc:title>
  <dc:creator/>
  <cp:keywords/>
  <dcterms:created xsi:type="dcterms:W3CDTF">2026-08-27T23:57:25Z</dcterms:created>
  <dcterms:modified xsi:type="dcterms:W3CDTF">2026-08-27T23:57:25Z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