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BookReturnProlongation($user_id, $barcode_rfid , $inventory, $new_return_date)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021253e8c42228d68df4137ed0834479538ba2"/>
    <w:p>
      <w:pPr>
        <w:pStyle w:val="Heading1"/>
      </w:pPr>
      <w:r>
        <w:t xml:space="preserve">Функция BookReturnProlongation($user_id, $barcode_rfid , $inventory, $new_return_date)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BookReturnProlongation($user_id, $barcode_rfid , $inventory, $new_return_date)</dc:title>
  <dc:creator/>
  <cp:keywords/>
  <dcterms:created xsi:type="dcterms:W3CDTF">2026-08-31T21:55:54Z</dcterms:created>
  <dcterms:modified xsi:type="dcterms:W3CDTF">2026-08-31T21:55:54Z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