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[I128-2468] Database/GetMnuDescByKey повторно читает MNU при множественных обращениях в одном запросе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da70523f9ef68c3c2ad841be38da4df661c2b"/>
    <w:p>
      <w:pPr>
        <w:pStyle w:val="Heading1"/>
      </w:pPr>
      <w:r>
        <w:t xml:space="preserve">[I128-2468] Database/GetMnuDescByKey повторно читает MNU при множественных обращениях в одном запросе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13:48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При множественных вызовах Database::GetMnuDescByKey() в рамках одного запроса одно и то же MNU</w:t>
      </w:r>
      <w:r>
        <w:rPr>
          <w:strike/>
        </w:rPr>
        <w:t xml:space="preserve">меню читается и разбирается повторно. Такие вызовы есть, например, в форматах и Unifor</w:t>
      </w:r>
      <w:r>
        <w:t xml:space="preserve">командах, где описание ключей меню может запрашиваться много раз при обработке записей. Это может замедлять построение выдачи и увеличивать риск таймаутов на страницах с большим числом форматируемых записей.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Результат поиска описания по связке база + имя меню + ключ + режим чувствительности к регистру + значение по умолчанию не кешировался внутри запроса.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Добавлен локальный static-cache внутри GetMnuDescByKey. Повторные обращения с теми же параметрами возвращают уже найденное значение, включая fallback defval, если ключ не найден. Пользовательская логика поиска описания не меняется.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внутренняя производительность без изменения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[I128-2468] Database/GetMnuDescByKey повторно читает MNU при множественных обращениях в одном запросе</dc:title>
  <dc:creator/>
  <cp:keywords/>
  <dcterms:created xsi:type="dcterms:W3CDTF">2026-08-28T08:37:52Z</dcterms:created>
  <dcterms:modified xsi:type="dcterms:W3CDTF">2026-08-28T08:37:52Z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