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[I128-1169] Создание записи из текущей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d0d5c69d3dd8ff50eada84c80e6bc65111680"/>
    <w:p>
      <w:pPr>
        <w:pStyle w:val="Heading1"/>
      </w:pPr>
      <w:r>
        <w:t xml:space="preserve">[I128-1169] Создание записи из текущей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WIrbis/RecordListActions</w:t>
      </w:r>
      <w:r>
        <w:t xml:space="preserve"> </w:t>
      </w:r>
      <w:r>
        <w:t xml:space="preserve">- добавлена страница о действиях со списком записей: создание пустой записи и создание записи на основе выбранной.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Создать новую запись из текущей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1"/>
    <w:p>
      <w:pPr>
        <w:pStyle w:val="Heading3"/>
      </w:pPr>
      <w:r>
        <w:t xml:space="preserve">1.1. 🔗 Соответствует задача: I128-891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[I128-891]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“Создать новую запись из текущей”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[I128-1169] Создание записи из текущей в списке записей</dc:title>
  <dc:creator/>
  <cp:keywords/>
  <dcterms:created xsi:type="dcterms:W3CDTF">2026-08-27T23:59:44Z</dcterms:created>
  <dcterms:modified xsi:type="dcterms:W3CDTF">2026-08-27T23:59:44Z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