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[I128-1080] Преобразование RTF в HTML через unrtf в поставке Windows-компонентов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160bc101342dd6c44350a9807846d322955a3a0"/>
    <w:p>
      <w:pPr>
        <w:pStyle w:val="Heading1"/>
      </w:pPr>
      <w:r>
        <w:t xml:space="preserve">[I128-1080] Преобразование RTF в HTML через unrtf в поставке Windows-компонентов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Каталогизатор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t xml:space="preserve">Новые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t xml:space="preserve">Измененные страницы:</w:t>
      </w:r>
      <w:r>
        <w:t xml:space="preserve"> </w:t>
      </w:r>
      <w:r>
        <w:t xml:space="preserve">- i128f/Distr - уточнен состав поставки modules/i128f/Distr: для Windows-компонентов, которым требуется преобразование результата из RTF в HTML, актуальной утилитой указана unrtf; DocConverter отмечен как устаревшая внешняя зависимость.</w:t>
      </w:r>
    </w:p>
    <w:p>
      <w:pPr>
        <w:pStyle w:val="BodyText"/>
      </w:pPr>
      <w:r>
        <w:t xml:space="preserve">Удаленные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t xml:space="preserve">Описание изменения:</w:t>
      </w:r>
      <w:r>
        <w:t xml:space="preserve"> </w:t>
      </w:r>
      <w:r>
        <w:t xml:space="preserve">В документации к каталогу поставки описано, что преобразование RTF</w:t>
      </w:r>
      <w:r>
        <w:rPr>
          <w:strike/>
        </w:rPr>
        <w:t xml:space="preserve">документов в HTML для Windows</w:t>
      </w:r>
      <w:r>
        <w:t xml:space="preserve">компонентов выполняется через unrtf. Уточнено назначение сценария запуска, который сохраняет результат вывода утилиты в файл, и файла конфигурации HTML-конвертации.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079"/>
    <w:p>
      <w:pPr>
        <w:pStyle w:val="Heading3"/>
      </w:pPr>
      <w:r>
        <w:t xml:space="preserve">1.1. 🔗 Соответствует задача: I128-1079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[I128-1079]</w:t>
        </w:r>
      </w:hyperlink>
      <w:r>
        <w:t xml:space="preserve"> </w:t>
      </w:r>
      <w:r>
        <w:t xml:space="preserve">Заменить программу преобразования Rtf в HTML на unrtf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Иван Батрак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079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079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[I128-1080] Преобразование RTF в HTML через unrtf в поставке Windows-компонентов</dc:title>
  <dc:creator/>
  <cp:keywords/>
  <dcterms:created xsi:type="dcterms:W3CDTF">2026-08-27T23:58:24Z</dcterms:created>
  <dcterms:modified xsi:type="dcterms:W3CDTF">2026-08-27T23:58:24Z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