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[I128-1398] В настройках АРМа Книговыдача не указаны форматы доступности кнопок заказов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Xeb464f05bd79dc14f62161904e027d17829995e"/>
    <w:p>
      <w:pPr>
        <w:pStyle w:val="Heading1"/>
      </w:pPr>
      <w:r>
        <w:t xml:space="preserve">[I128-1398] В настройках АРМа Книговыдача не указаны форматы доступности кнопок заказов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Bookland - АРМ Книговыдача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22.06.2026 06:00</w:t>
      </w:r>
    </w:p>
    <w:p>
      <w:pPr>
        <w:pStyle w:val="BodyText"/>
      </w:pPr>
      <w:r>
        <w:rPr>
          <w:b/>
          <w:bCs/>
          <w:i/>
          <w:iCs/>
        </w:rPr>
        <w:t xml:space="preserve">Проблема:</w:t>
      </w:r>
    </w:p>
    <w:p>
      <w:pPr>
        <w:pStyle w:val="BodyText"/>
      </w:pPr>
      <w:r>
        <w:t xml:space="preserve">В настройках АРМа Книговыдача не было явной информации о форматах, которые определяют доступность кнопок подсистемы заказов и бронеполки. Администратору приходилось искать связь между кнопками интерфейса и форматами</w:t>
      </w:r>
      <w:r>
        <w:t xml:space="preserve"> </w:t>
      </w:r>
      <w:r>
        <w:rPr>
          <w:rStyle w:val="VerbatimChar"/>
        </w:rPr>
        <w:t xml:space="preserve">RQST</w:t>
      </w:r>
      <w:r>
        <w:t xml:space="preserve"> </w:t>
      </w:r>
      <w:r>
        <w:t xml:space="preserve">в коде или документации.</w:t>
      </w:r>
    </w:p>
    <w:p>
      <w:pPr>
        <w:pStyle w:val="BodyText"/>
      </w:pPr>
      <w:r>
        <w:rPr>
          <w:b/>
          <w:bCs/>
          <w:i/>
          <w:iCs/>
        </w:rPr>
        <w:t xml:space="preserve">Решение:</w:t>
      </w:r>
    </w:p>
    <w:p>
      <w:pPr>
        <w:pStyle w:val="BodyText"/>
      </w:pPr>
      <w:r>
        <w:t xml:space="preserve">В раздел настроек подсистемы заказа добавлена информационная вставка со списком форматов домена</w:t>
      </w:r>
      <w:r>
        <w:t xml:space="preserve"> </w:t>
      </w:r>
      <w:r>
        <w:rPr>
          <w:rStyle w:val="VerbatimChar"/>
        </w:rPr>
        <w:t xml:space="preserve">RQST</w:t>
      </w:r>
      <w:r>
        <w:t xml:space="preserve">, которые управляют доступностью кнопок. Для каждой кнопки указано имя</w:t>
      </w:r>
      <w:r>
        <w:t xml:space="preserve"> </w:t>
      </w:r>
      <w:r>
        <w:rPr>
          <w:rStyle w:val="VerbatimChar"/>
        </w:rPr>
        <w:t xml:space="preserve">.pft128</w:t>
      </w:r>
      <w:r>
        <w:t xml:space="preserve">-формата и смысл возвращаемых значений:</w:t>
      </w:r>
      <w:r>
        <w:t xml:space="preserve"> </w:t>
      </w:r>
      <w:r>
        <w:rPr>
          <w:rStyle w:val="VerbatimChar"/>
        </w:rPr>
        <w:t xml:space="preserve">0</w:t>
      </w:r>
      <w:r>
        <w:t xml:space="preserve"> </w:t>
      </w:r>
      <w:r>
        <w:t xml:space="preserve">- недоступна,</w:t>
      </w:r>
      <w:r>
        <w:t xml:space="preserve"> </w:t>
      </w:r>
      <w:r>
        <w:rPr>
          <w:rStyle w:val="VerbatimChar"/>
        </w:rPr>
        <w:t xml:space="preserve">1</w:t>
      </w:r>
      <w:r>
        <w:t xml:space="preserve"> </w:t>
      </w:r>
      <w:r>
        <w:t xml:space="preserve">- доступна.</w:t>
      </w:r>
    </w:p>
    <w:p>
      <w:pPr>
        <w:pStyle w:val="BodyText"/>
      </w:pPr>
      <w:r>
        <w:rPr>
          <w:b/>
          <w:bCs/>
          <w:i/>
          <w:iCs/>
        </w:rPr>
        <w:t xml:space="preserve">Технические подробности:</w:t>
      </w:r>
    </w:p>
    <w:p>
      <w:pPr>
        <w:pStyle w:val="BodyText"/>
      </w:pPr>
      <w:r>
        <w:t xml:space="preserve">Информация добавлена в общий конфиг настроек Bookland</w:t>
      </w:r>
      <w:r>
        <w:t xml:space="preserve"> </w:t>
      </w:r>
      <w:r>
        <w:rPr>
          <w:rStyle w:val="VerbatimChar"/>
        </w:rPr>
        <w:t xml:space="preserve">ApplyGeneralVariablesConfig</w:t>
      </w:r>
      <w:r>
        <w:t xml:space="preserve">, чтобы она отображалась в настройках АРМа Книговыдача рядом с параметрами подсистемы заказа. Перечислены форматы</w:t>
      </w:r>
      <w:r>
        <w:t xml:space="preserve"> </w:t>
      </w:r>
      <w:r>
        <w:rPr>
          <w:rStyle w:val="VerbatimChar"/>
        </w:rPr>
        <w:t xml:space="preserve">isAllowRqstExec.pft128</w:t>
      </w:r>
      <w:r>
        <w:t xml:space="preserve">,</w:t>
      </w:r>
      <w:r>
        <w:t xml:space="preserve"> </w:t>
      </w:r>
      <w:r>
        <w:rPr>
          <w:rStyle w:val="VerbatimChar"/>
        </w:rPr>
        <w:t xml:space="preserve">isAllowRqstDecline.pft128</w:t>
      </w:r>
      <w:r>
        <w:t xml:space="preserve">,</w:t>
      </w:r>
      <w:r>
        <w:t xml:space="preserve"> </w:t>
      </w:r>
      <w:r>
        <w:rPr>
          <w:rStyle w:val="VerbatimChar"/>
        </w:rPr>
        <w:t xml:space="preserve">isAllowRqstExecToBrone.pft128</w:t>
      </w:r>
      <w:r>
        <w:t xml:space="preserve">,</w:t>
      </w:r>
      <w:r>
        <w:t xml:space="preserve"> </w:t>
      </w:r>
      <w:r>
        <w:rPr>
          <w:rStyle w:val="VerbatimChar"/>
        </w:rPr>
        <w:t xml:space="preserve">isAllowVidFromBr.pft128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isAllowRetFromBr.pft128</w:t>
      </w:r>
      <w:r>
        <w:t xml:space="preserve">.</w:t>
      </w:r>
    </w:p>
    <w:p>
      <w:pPr>
        <w:pStyle w:val="BodyText"/>
      </w:pPr>
      <w:r>
        <w:rPr>
          <w:strike/>
        </w:rPr>
        <w:t xml:space="preserve">-</w:t>
      </w:r>
    </w:p>
    <w:p>
      <w:pPr>
        <w:pStyle w:val="BodyText"/>
      </w:pPr>
      <w:r>
        <w:t xml:space="preserve">В настройках профиля появились соответствующая текстовая подсказка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[I128-1398] В настройках АРМа Книговыдача не указаны форматы доступности кнопок заказов</dc:title>
  <dc:creator/>
  <cp:keywords/>
  <dcterms:created xsi:type="dcterms:W3CDTF">2026-08-31T03:55:26Z</dcterms:created>
  <dcterms:modified xsi:type="dcterms:W3CDTF">2026-08-31T03:55:26Z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