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7fcdee29cf1c966ae57a3426f2acde2c47f06c"/>
    <w:p>
      <w:pPr>
        <w:pStyle w:val="Heading1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17:41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управлении задачами очереди система могла выводить служебное предупреждение SQLite о недостающем поле прогресса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Схема базы очереди теперь автоматически обновляется при открытии, поэтому старые базы очереди получают необходимые поля прогресса без ручного вмешательства.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служебной базе</w:t>
      </w:r>
      <w:r>
        <w:t xml:space="preserve"> </w:t>
      </w:r>
      <w:r>
        <w:rPr>
          <w:rStyle w:val="VerbatimChar"/>
        </w:rPr>
        <w:t xml:space="preserve">QueueInfo.db</w:t>
      </w:r>
      <w:r>
        <w:t xml:space="preserve"> </w:t>
      </w:r>
      <w:r>
        <w:t xml:space="preserve">модуля очереди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[I128-2629] PHP Warning: SQLite3::exec(): no such column: progress in irbis128__call.inc on line 32</dc:title>
  <dc:creator/>
  <cp:keywords/>
  <dcterms:created xsi:type="dcterms:W3CDTF">2026-08-31T17:02:15Z</dcterms:created>
  <dcterms:modified xsi:type="dcterms:W3CDTF">2026-08-31T17:02:15Z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