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Чтение группы текстовых ресурсов на сервере (L)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Xb0d2feb0aa86a7311123655e3d58c6ebcb4ea3d"/>
    <w:p>
      <w:pPr>
        <w:pStyle w:val="Heading1"/>
      </w:pPr>
      <w:r>
        <w:t xml:space="preserve">Чтение группы текстовых ресурсов на сервере (L)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L</w:t>
      </w:r>
      <w:r>
        <w:t xml:space="preserve"> </w:t>
      </w:r>
      <w:r>
        <w:t xml:space="preserve">может использоваться для чтения группы текстовых ресурсов, расположенных на сервере ИРБИС 64.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p>
      <w:pPr>
        <w:pStyle w:val="FirstParagraph"/>
      </w:pPr>
      <w:r>
        <w:t xml:space="preserve">Каждый ресурс задаётся составной строкой:</w:t>
      </w:r>
    </w:p>
    <w:p>
      <w:pPr>
        <w:pStyle w:val="SourceCode"/>
      </w:pPr>
      <w:r>
        <w:rPr>
          <w:rStyle w:val="VerbatimChar"/>
        </w:rPr>
        <w:t xml:space="preserve">Apath.Adbn.Afilename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</w:t>
            </w:r>
          </w:p>
        </w:tc>
        <w:tc>
          <w:tcPr/>
          <w:p>
            <w:pPr>
              <w:pStyle w:val="Compact"/>
            </w:pPr>
            <w:r>
              <w:t xml:space="preserve">Код пути к ресурсу.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Adbn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Afilename</w:t>
            </w:r>
          </w:p>
        </w:tc>
        <w:tc>
          <w:tcPr/>
          <w:p>
            <w:pPr>
              <w:pStyle w:val="Compact"/>
            </w:pPr>
            <w:r>
              <w:t xml:space="preserve">Имя требуемого ресурса с расширением.</w:t>
            </w:r>
          </w:p>
        </w:tc>
      </w:tr>
    </w:tbl>
    <w:p>
      <w:pPr>
        <w:pStyle w:val="BodyText"/>
      </w:pPr>
      <w:r>
        <w:t xml:space="preserve">Коды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Путь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Главный каталог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Каталог системных файлов.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Каталог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Каталог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 чтении ресурса по пути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имя базы данных не задаётся.</w:t>
      </w:r>
    </w:p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набор текстовых ресурсов. При ошибке возвращается код ошибки.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Чтение группы текстовых ресурсов на сервере (L)</dc:title>
  <dc:creator/>
  <cp:keywords/>
  <dcterms:created xsi:type="dcterms:W3CDTF">2026-08-29T17:28:31Z</dcterms:created>
  <dcterms:modified xsi:type="dcterms:W3CDTF">2026-08-29T17:28:31Z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