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[I128-1756] Восстановление логически удаленной записи в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5b658e3f4372a704f7e7e24c0571b2370427e"/>
    <w:p>
      <w:pPr>
        <w:pStyle w:val="Heading1"/>
      </w:pPr>
      <w:r>
        <w:t xml:space="preserve">[I128-1756] Восстановление логически удаленной записи в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01:17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Users/Registrator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Восстановление логически удаленной записи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Help-раздел АРМ Регистратор добавлено описание кнопки</w:t>
      </w:r>
      <w:r>
        <w:t xml:space="preserve"> </w:t>
      </w:r>
      <w:r>
        <w:rPr>
          <w:rStyle w:val="VerbatimChar"/>
        </w:rPr>
        <w:t xml:space="preserve">Восстановить логически удаленную запись</w:t>
      </w:r>
      <w:r>
        <w:t xml:space="preserve">: когда она отображается, что происходит после нажатия и какое сообщение выводится при успешном восстановлении.</w:t>
      </w:r>
    </w:p>
    <w:p>
      <w:pPr>
        <w:pStyle w:val="BodyText"/>
      </w:pPr>
      <w:r>
        <w:t xml:space="preserve">В раздел добавлены иллюстрации кнопки восстановления и сообщения об успешном результате.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94"/>
    <w:p>
      <w:pPr>
        <w:pStyle w:val="Heading3"/>
      </w:pPr>
      <w:r>
        <w:t xml:space="preserve">1.1. 🔗 Соответствует задача: I128-1394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[I128-1394]</w:t>
        </w:r>
      </w:hyperlink>
      <w:r>
        <w:t xml:space="preserve"> </w:t>
      </w:r>
      <w:r>
        <w:t xml:space="preserve">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[I128-1756] Восстановление логически удаленной записи в АРМ Регистратор</dc:title>
  <dc:creator/>
  <cp:keywords/>
  <dcterms:created xsi:type="dcterms:W3CDTF">2026-08-29T17:10:55Z</dcterms:created>
  <dcterms:modified xsi:type="dcterms:W3CDTF">2026-08-29T17:10:55Z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