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[I128-1782] Удалить из всех БД файл ibis_kod.fst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f241acd41f6f4868662d826448b2e7182a4e12"/>
    <w:p>
      <w:pPr>
        <w:pStyle w:val="Heading1"/>
      </w:pPr>
      <w:r>
        <w:t xml:space="preserve">[I128-1782] Удалить из всех БД файл ibis_kod.fst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[I128-1782] Удалить из всех БД файл ibis_kod.fst</dc:title>
  <dc:creator/>
  <cp:keywords/>
  <dcterms:created xsi:type="dcterms:W3CDTF">2026-10-15T12:23:31Z</dcterms:created>
  <dcterms:modified xsi:type="dcterms:W3CDTF">2026-10-15T12:23:31Z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