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[I128-2776] Отчет АРМ Подписка по потребностям использует данные текущей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5dff5f277fcea4211021eff0fd47de3fa022e"/>
    <w:p>
      <w:pPr>
        <w:pStyle w:val="Heading1"/>
      </w:pPr>
      <w:r>
        <w:t xml:space="preserve">[I128-2776] Отчет АРМ Подписка по потребностям использует данные текущей подписки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 АРМ Подписка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CSV/Excel-отчет по заявленным изданиям подразделения, но берет данные из текущей подписки.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Подписка с профилем, у которого задан адресат подписки.</w:t>
      </w:r>
      <w:r>
        <w:t xml:space="preserve"> </w:t>
      </w:r>
      <w:r>
        <w:t xml:space="preserve">2. Сформировать отчет по заявленным изданиям подразделения через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</w:t>
      </w:r>
      <w:r>
        <w:t xml:space="preserve"> </w:t>
      </w:r>
      <w:r>
        <w:t xml:space="preserve">3. Сравнить строки отчета с текущими потребностями и текущей подпиской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Отчет должен выводить текущие потребности адресата профиля: данные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включая число комплектов и VIP-абонента из повторений потребности.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действие сейчас перебирает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(</w:t>
      </w:r>
      <w:r>
        <w:rPr>
          <w:rStyle w:val="VerbatimChar"/>
        </w:rPr>
        <w:t xml:space="preserve">Текущая подписка</w:t>
      </w:r>
      <w:r>
        <w:t xml:space="preserve">) и использует индекс</w:t>
      </w:r>
      <w:r>
        <w:t xml:space="preserve"> </w:t>
      </w:r>
      <w:r>
        <w:rPr>
          <w:rStyle w:val="VerbatimChar"/>
        </w:rPr>
        <w:t xml:space="preserve">AP</w:t>
      </w:r>
      <w:r>
        <w:t xml:space="preserve">. Для отчета по потребностям нужен источник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: адресат в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, число комплектов в</w:t>
      </w:r>
      <w:r>
        <w:t xml:space="preserve"> </w:t>
      </w:r>
      <w:r>
        <w:rPr>
          <w:rStyle w:val="VerbatimChar"/>
        </w:rPr>
        <w:t xml:space="preserve">D</w:t>
      </w:r>
      <w:r>
        <w:t xml:space="preserve">, VIP-абонент в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Перевести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на данные текущих потребностей: искать/фильтровать записи по адресату потребности и суммировать подполе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; VIP-абонента брать из подполя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Использовать существующий паттерн из</w:t>
      </w:r>
      <w:r>
        <w:t xml:space="preserve"> </w:t>
      </w:r>
      <w:r>
        <w:rPr>
          <w:rStyle w:val="VerbatimChar"/>
        </w:rPr>
        <w:t xml:space="preserve">GetPendingNeeds</w:t>
      </w:r>
      <w:r>
        <w:t xml:space="preserve">/</w:t>
      </w:r>
      <w:r>
        <w:rPr>
          <w:rStyle w:val="VerbatimChar"/>
        </w:rPr>
        <w:t xml:space="preserve">SaveCloseSubscriptionPrizn</w:t>
      </w:r>
      <w:r>
        <w:t xml:space="preserve">: сначала быстрый поиск</w:t>
      </w:r>
      <w:r>
        <w:t xml:space="preserve"> </w:t>
      </w:r>
      <w:r>
        <w:rPr>
          <w:rStyle w:val="VerbatimChar"/>
        </w:rPr>
        <w:t xml:space="preserve">AP=&lt;адресат&gt;</w:t>
      </w:r>
      <w:r>
        <w:t xml:space="preserve">, а если он не нашел потребности, выполнить fallback-поиск по журналам</w:t>
      </w:r>
      <w:r>
        <w:t xml:space="preserve"> </w:t>
      </w:r>
      <w:r>
        <w:rPr>
          <w:rStyle w:val="VerbatimChar"/>
        </w:rPr>
        <w:t xml:space="preserve">VD=J</w:t>
      </w:r>
      <w:r>
        <w:t xml:space="preserve"> </w:t>
      </w:r>
      <w:r>
        <w:t xml:space="preserve">и при необходимости по базе с фильтрацией повторений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. При необходимости обновить справку по отчету.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Нужно не сломать существующую CSV-кодировку Windows-1251, защиту от CSV-инъекций,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поведение при пустом адресате профиля. Важно не полагаться только на</w:t>
      </w:r>
      <w:r>
        <w:t xml:space="preserve"> </w:t>
      </w:r>
      <w:r>
        <w:rPr>
          <w:rStyle w:val="VerbatimChar"/>
        </w:rPr>
        <w:t xml:space="preserve">AP</w:t>
      </w:r>
      <w:r>
        <w:t xml:space="preserve">, если индекс не включает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и не смешать текущие потребности с архивом потребностей.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.</w:t>
      </w:r>
      <w:r>
        <w:t xml:space="preserve"> </w:t>
      </w:r>
      <w:r>
        <w:t xml:space="preserve">Эта задача закрывает upstream-проблему U1.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0">
        <w:r>
          <w:rPr>
            <w:rStyle w:val="Hyperlink"/>
          </w:rPr>
          <w:t xml:space="preserve">I128-2776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CSV/Excel-отчет АРМ Подписка по заявленным изданиям подразделения. PR переводит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с данных текущей подписки на текущие потребности адресата профиля и обновляет Help по отчету.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?id=Periodicals</w:t>
      </w:r>
      <w:r>
        <w:t xml:space="preserve">, профиль АРМ Подписка с заполненным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 </w:t>
      </w:r>
      <w:r>
        <w:t xml:space="preserve">-&gt; пользовательская кнопка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-&gt; скачивание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. Chrome: не подтверждено, потому что в текущем локальном контексте не зафиксированы настроенный профиль и тестовые записи с активными потребностями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Было: строки отчета собирались из текущей подписки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, поэтому число комплектов и VIP-абонент могли не совпадать с заявленными потребностями. Стало: строки отчета собираются из активных потребностей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для адресата профиля.</w:t>
      </w:r>
      <w:r>
        <w:t xml:space="preserve"> </w:t>
      </w:r>
      <w:r>
        <w:t xml:space="preserve">- Условия входа: в профиле Periodicals должен быть задан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; в целевой БД должны быть записи периодики с активными повторениями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содержит положительное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при необходимости содержит VIP-абонента.</w:t>
      </w:r>
      <w:r>
        <w:t xml:space="preserve"> </w:t>
      </w:r>
      <w:r>
        <w:t xml:space="preserve">- Настройки для сценария: новые настройки не требуются; нужна существующая пользовательская кнопка профиля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 Если быстрый индекс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содержит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action сам выполняет fallback по журналам и затем по ограниченному набору записей базы.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?id=Help/Show&amp;m=Periodicals/UserGuide/Subscriptions</w:t>
      </w:r>
      <w:r>
        <w:t xml:space="preserve">; раздел отчета теперь указывает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как источник числа комплектов и VIP-абонента.</w:t>
      </w:r>
      <w:r>
        <w:t xml:space="preserve"> </w:t>
      </w:r>
      <w:r>
        <w:t xml:space="preserve">- Для PR-волны: ветка основана на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нормализует адресат профиля, сохраняет его в результате long-task и оставляет быстрый стартовый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больше не читает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; строки отчета собираются по активным повторениям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 профиля,</w:t>
      </w:r>
      <w:r>
        <w:t xml:space="preserve"> </w:t>
      </w:r>
      <w:r>
        <w:rPr>
          <w:rStyle w:val="VerbatimChar"/>
        </w:rPr>
        <w:t xml:space="preserve">139^-</w:t>
      </w:r>
      <w:r>
        <w:t xml:space="preserve"> </w:t>
      </w:r>
      <w:r>
        <w:t xml:space="preserve">пустое,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суммируется как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попадает в колонку VIP-абонента.</w:t>
      </w:r>
      <w:r>
        <w:t xml:space="preserve"> </w:t>
      </w:r>
      <w:r>
        <w:t xml:space="preserve">- CSV-экранирование вынесено в общий helper для строк отчета; защита от CSV-инъекций, кавычки в значениях, Windows-1251,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имя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сохранены.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добавляет fallback по паттерну соседних Periodicals action: если быстрый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дал строк отчета, выполняется поиск по</w:t>
      </w:r>
      <w:r>
        <w:t xml:space="preserve"> </w:t>
      </w:r>
      <w:r>
        <w:rPr>
          <w:rStyle w:val="VerbatimChar"/>
        </w:rPr>
        <w:t xml:space="preserve">VD=J</w:t>
      </w:r>
      <w:r>
        <w:t xml:space="preserve">, затем по</w:t>
      </w:r>
      <w:r>
        <w:t xml:space="preserve"> </w:t>
      </w:r>
      <w:r>
        <w:rPr>
          <w:rStyle w:val="VerbatimChar"/>
        </w:rPr>
        <w:t xml:space="preserve">"$"</w:t>
      </w:r>
      <w:r>
        <w:t xml:space="preserve"> </w:t>
      </w:r>
      <w:r>
        <w:t xml:space="preserve">с лимитом 1000 записей.</w:t>
      </w:r>
    </w:p>
    <w:p>
      <w:pPr>
        <w:pStyle w:val="BodyText"/>
      </w:pPr>
      <w:r>
        <w:rPr>
          <w:rStyle w:val="VerbatimChar"/>
        </w:rPr>
        <w:t xml:space="preserve">modules/Periodicals/Help/UserGuide/Subscriptions.md</w:t>
      </w:r>
      <w:r>
        <w:t xml:space="preserve"> </w:t>
      </w:r>
      <w:r>
        <w:t xml:space="preserve">- Описание отчета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обновлено: источником числа комплектов и VIP-абонента указано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а не текущая подписка</w:t>
      </w:r>
      <w:r>
        <w:t xml:space="preserve"> </w:t>
      </w:r>
      <w:r>
        <w:rPr>
          <w:rStyle w:val="VerbatimChar"/>
        </w:rPr>
        <w:t xml:space="preserve">39</w:t>
      </w:r>
      <w:r>
        <w:t xml:space="preserve">.</w:t>
      </w:r>
      <w:r>
        <w:t xml:space="preserve"> </w:t>
      </w:r>
      <w:r>
        <w:t xml:space="preserve">- Добавлено пояснение про быстрый поиск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и fallback, когда потребности не найдены через индекс.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 </w:t>
      </w:r>
      <w:r>
        <w:t xml:space="preserve">— Excel-отчет потребностей АРМ Подписка формируется по данным подписки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[I128-2776] Отчет АРМ Подписка по потребностям использует данные текущей подписки</dc:title>
  <dc:creator/>
  <cp:keywords/>
  <dcterms:created xsi:type="dcterms:W3CDTF">2026-10-24T07:32:17Z</dcterms:created>
  <dcterms:modified xsi:type="dcterms:W3CDTF">2026-10-24T07:32:17Z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