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[I128-2180] 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80-методы-класса-i128f"/>
    <w:p>
      <w:pPr>
        <w:pStyle w:val="Heading1"/>
      </w:pPr>
      <w:r>
        <w:t xml:space="preserve">[I128-2180] Методы класса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02:06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i128f/Methods</w:t>
      </w:r>
      <w:r>
        <w:t xml:space="preserve"> </w:t>
      </w:r>
      <w:r>
        <w:t xml:space="preserve">- описание основных методов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доступных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i128f/Root</w:t>
      </w:r>
      <w:r>
        <w:t xml:space="preserve"> </w:t>
      </w:r>
      <w:r>
        <w:t xml:space="preserve">- добавлена ссылка на раздел</w:t>
      </w:r>
      <w:r>
        <w:t xml:space="preserve"> </w:t>
      </w:r>
      <w:r>
        <w:rPr>
          <w:rStyle w:val="VerbatimChar"/>
        </w:rPr>
        <w:t xml:space="preserve">i128f/Methods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 технический Help</w:t>
      </w:r>
      <w:r>
        <w:t xml:space="preserve">раздел по перенесенным в класс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функциям: получение экземпляра и подключение, работа с базами и файлами, поиск и обработка записей, форматирование, обработка ошибок и устаревающие совместимые методы. Раздел уточняет, что после переноса основные точки вызова больше не находятся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, а вызовы через</w:t>
      </w:r>
      <w:r>
        <w:t xml:space="preserve"> </w:t>
      </w:r>
      <w:r>
        <w:rPr>
          <w:rStyle w:val="VerbatimChar"/>
        </w:rPr>
        <w:t xml:space="preserve">UseModule('i128f')~~&gt;...</w:t>
      </w:r>
      <w:r>
        <w:t xml:space="preserve"> </w:t>
      </w:r>
      <w:r>
        <w:t xml:space="preserve">сохраняются.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8"/>
    <w:p>
      <w:pPr>
        <w:pStyle w:val="Heading3"/>
      </w:pPr>
      <w:r>
        <w:t xml:space="preserve">1.1. 🔗 Соответствует задача: I128-2168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[I128-2168]</w:t>
        </w:r>
      </w:hyperlink>
      <w:r>
        <w:t xml:space="preserve"> </w:t>
      </w:r>
      <w:r>
        <w:t xml:space="preserve">Перенос внешних функций модуля i128f в класс модуля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[I128-2180] Методы класса i128f</dc:title>
  <dc:creator/>
  <cp:keywords/>
  <dcterms:created xsi:type="dcterms:W3CDTF">2026-10-15T22:37:50Z</dcterms:created>
  <dcterms:modified xsi:type="dcterms:W3CDTF">2026-10-15T22:37:50Z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