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[I128-1744] Поиск по технологии в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60fce969d583f9f2b3487f9f401c67e1da3f05"/>
    <w:p>
      <w:pPr>
        <w:pStyle w:val="Heading1"/>
      </w:pPr>
      <w:r>
        <w:t xml:space="preserve">[I128-1744] Поиск по технологии в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Help/Server128/Setup/Setup64 - раздел дополнительных настроек TCP/IP сервера ИРБИС 64 для БД читателей.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уточнены настройки поиска по технологии для БД читателей: описано подключение блока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, формирование словарных ключей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и вывод пункта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.</w:t>
      </w:r>
    </w:p>
    <w:p>
      <w:pPr>
        <w:pStyle w:val="BodyText"/>
      </w:pPr>
      <w:r>
        <w:t xml:space="preserve">Отдельно указано, что после изменения FST-блока нужно пересоздать или актуализировать словарь БД читателей, а пункт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только выводит поиск в меню и не создает словарные ключи без индекса.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настройке FST/INI, а не к новой пользовательской форме.</w:t>
      </w:r>
    </w:p>
    <w:p>
      <w:pPr>
        <w:pStyle w:val="BodyText"/>
      </w:pPr>
      <w:r>
        <w:t xml:space="preserve">Раздел доступен в Help по пути</w:t>
      </w:r>
      <w:r>
        <w:t xml:space="preserve"> </w:t>
      </w:r>
      <w:r>
        <w:rPr>
          <w:rStyle w:val="VerbatimChar"/>
        </w:rPr>
        <w:t xml:space="preserve">?id=Help/Show&amp;m=Help/Server128/Setup/Setup64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1"/>
    <w:p>
      <w:pPr>
        <w:pStyle w:val="Heading3"/>
      </w:pPr>
      <w:r>
        <w:t xml:space="preserve">1.1. 🔗 Соответствует задача: I128-1741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[I128-1744] Поиск по технологии в БД читателей</dc:title>
  <dc:creator/>
  <cp:keywords/>
  <dcterms:created xsi:type="dcterms:W3CDTF">2026-10-15T22:35:42Z</dcterms:created>
  <dcterms:modified xsi:type="dcterms:W3CDTF">2026-10-15T22:35:42Z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