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&amp;uf(’I… - Вернуть параметр из INI-файла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вернуть-параметр-из-ini-файла"/>
    <w:p>
      <w:pPr>
        <w:pStyle w:val="Heading1"/>
      </w:pPr>
      <w:r>
        <w:t xml:space="preserve">&amp;uf(’I… - Вернуть параметр из INI-файла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&amp;uf(’I… - Вернуть параметр из INI-файла</dc:title>
  <dc:creator/>
  <cp:keywords/>
  <dcterms:created xsi:type="dcterms:W3CDTF">2026-10-24T04:59:01Z</dcterms:created>
  <dcterms:modified xsi:type="dcterms:W3CDTF">2026-10-24T04:59:01Z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