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&amp;uf(’+1… - Очистить (опустошить) все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ec0a481ed47570ba9d5f23210ed99edf6504de"/>
    <w:p>
      <w:pPr>
        <w:pStyle w:val="Heading1"/>
      </w:pPr>
      <w:r>
        <w:t xml:space="preserve">&amp;uf(’+1… - Очистить (опустошить) все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&amp;uf(’+1… - Очистить (опустошить) все глобальные переменные</dc:title>
  <dc:creator/>
  <cp:keywords/>
  <dcterms:created xsi:type="dcterms:W3CDTF">2026-10-24T06:23:07Z</dcterms:created>
  <dcterms:modified xsi:type="dcterms:W3CDTF">2026-10-24T06:23:07Z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