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Менеджер модулей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менеджер-модулей"/>
    <w:p>
      <w:pPr>
        <w:pStyle w:val="Heading1"/>
      </w:pPr>
      <w:r>
        <w:t xml:space="preserve">Менеджер модулей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ModuleManager</w:t>
      </w:r>
      <w:r>
        <w:t xml:space="preserve"> </w:t>
      </w:r>
      <w:r>
        <w:t xml:space="preserve">хранит записи модулей системы и открывает редактор настроек конкретного модуля через его</w:t>
      </w:r>
      <w:r>
        <w:t xml:space="preserve"> </w:t>
      </w:r>
      <w:r>
        <w:rPr>
          <w:rStyle w:val="VerbatimChar"/>
        </w:rPr>
        <w:t xml:space="preserve">ConfigureAdminEditor</w:t>
      </w:r>
      <w:r>
        <w:t xml:space="preserve">.</w:t>
      </w:r>
    </w:p>
    <w:bookmarkStart w:id="9" w:name="назначение-modulemanager"/>
    <w:p>
      <w:pPr>
        <w:pStyle w:val="Heading2"/>
      </w:pPr>
      <w:r>
        <w:t xml:space="preserve">Назначение ModuleManager</w:t>
      </w:r>
    </w:p>
    <w:p>
      <w:pPr>
        <w:pStyle w:val="FirstParagraph"/>
      </w:pPr>
      <w:r>
        <w:rPr>
          <w:rStyle w:val="VerbatimChar"/>
        </w:rPr>
        <w:t xml:space="preserve">ModuleManager</w:t>
      </w:r>
      <w:r>
        <w:t xml:space="preserve"> </w:t>
      </w:r>
      <w:r>
        <w:t xml:space="preserve">является служебным модулем управления записями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 Он используется для просмотра и редактирования настроек модулей, их объектов и профилей при наличии соответствующих прав.</w:t>
      </w:r>
    </w:p>
    <w:p>
      <w:pPr>
        <w:pStyle w:val="BodyText"/>
      </w:pPr>
      <w:r>
        <w:t xml:space="preserve">Права модуля: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ALLOWVIEWSETTINGS</w:t>
      </w:r>
      <w:r>
        <w:t xml:space="preserve"> </w:t>
      </w:r>
      <w:r>
        <w:t xml:space="preserve">- разрешен просмотр настроек модуля;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ALLOWVIEWOBJECTS</w:t>
      </w:r>
      <w:r>
        <w:t xml:space="preserve"> </w:t>
      </w:r>
      <w:r>
        <w:t xml:space="preserve">- разрешен просмотр вкладки объектов модуля;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ALLOWVIEWPROFILES</w:t>
      </w:r>
      <w:r>
        <w:t xml:space="preserve"> </w:t>
      </w:r>
      <w:r>
        <w:t xml:space="preserve">- разрешен просмотр вкладки управления профилями.</w:t>
      </w:r>
    </w:p>
    <w:p>
      <w:pPr>
        <w:pStyle w:val="FirstParagraph"/>
      </w:pPr>
      <w:r>
        <w:t xml:space="preserve">При редактировании записи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модуль пытается открыть целевой модуль из поля</w:t>
      </w:r>
      <w:r>
        <w:t xml:space="preserve"> </w:t>
      </w:r>
      <w:r>
        <w:rPr>
          <w:rStyle w:val="VerbatimChar"/>
        </w:rPr>
        <w:t xml:space="preserve">1^A</w:t>
      </w:r>
      <w:r>
        <w:t xml:space="preserve">. Если целевой модуль не установлен или не поддерживает</w:t>
      </w:r>
      <w:r>
        <w:t xml:space="preserve"> </w:t>
      </w:r>
      <w:r>
        <w:rPr>
          <w:rStyle w:val="VerbatimChar"/>
        </w:rPr>
        <w:t xml:space="preserve">ConfigureAdminEditor</w:t>
      </w:r>
      <w:r>
        <w:t xml:space="preserve">, редактор показывает диагностическое сообщение. После сохранения настроек для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обновляется кэш параметров.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Менеджер модулей</dc:title>
  <dc:creator/>
  <cp:keywords/>
  <dcterms:created xsi:type="dcterms:W3CDTF">2026-08-30T07:22:32Z</dcterms:created>
  <dcterms:modified xsi:type="dcterms:W3CDTF">2026-08-30T07:22:32Z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