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F(выр-1,выр-2,выр-3)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ункция-fвыр-1выр-2выр-3"/>
    <w:p>
      <w:pPr>
        <w:pStyle w:val="Heading1"/>
      </w:pPr>
      <w:r>
        <w:t xml:space="preserve">Функция F(выр-1,выр-2,выр-3)</w:t>
      </w:r>
    </w:p>
    <w:p>
      <w:pPr>
        <w:pStyle w:val="FirstParagraph"/>
      </w:pPr>
      <w:r>
        <w:t xml:space="preserve">Функция F преобразует числовое значение из его внутреннего представления с плавающей точкой в символьную строку. Все три аргумента являются числовыми выражениями.</w:t>
      </w:r>
    </w:p>
    <w:p>
      <w:pPr>
        <w:pStyle w:val="BodyText"/>
      </w:pPr>
      <w:r>
        <w:t xml:space="preserve">Первый аргумент, выр-1, является числом, которое необходимо преобразовать. Второй аргумент, выр-2, - минимальная длина выходной строки, выделяемая для результата, и третий аргумент, выр-3, - количество десятичных цифр. Второй и третий аргументы необязательны. Отметим, однако, что если присутствует выр-3, то выр-2 не может быть опущено.</w:t>
      </w:r>
    </w:p>
    <w:p>
      <w:pPr>
        <w:pStyle w:val="BodyText"/>
      </w:pPr>
      <w:r>
        <w:t xml:space="preserve">Выр-2 определяет минимальную длину, т. е. значением функции будет символьная строка длиной как минимум выр-2 символов, и если преобразуемое числовое значение требует выр-2 символов или меньше, оно будет выровнено по правой границе в пределах этой длины. Если количество символов, требуемое для представления значения выр-1, больше данной длины, то используются дополнительные позиции. В этом случае выходная строка будет длиннее, чем выр-2 символов.</w:t>
      </w:r>
    </w:p>
    <w:p>
      <w:pPr>
        <w:pStyle w:val="BodyText"/>
      </w:pPr>
      <w:r>
        <w:t xml:space="preserve">Выр-3 определяет количество десятичных цифр дробной части Выр-1. Если оно опущено, то результат будет представлен в экспоненциальной форме. Если при этом также опущено выр-2, то по умолчанию длина выходной строки будет равна 16 символам. Если выр-3 присутствует, то результатом будет округленное представление выр-1 с фиксированной точкой с выр-3 цифрами после десятичной точки. Если выр-3 равно нулю, то выр-1 округляется до ближайшего целого числа и результатом будет целое число без десятичной точки.</w:t>
      </w:r>
    </w:p>
    <w:p>
      <w:pPr>
        <w:pStyle w:val="BodyText"/>
      </w:pPr>
      <w:r>
        <w:t xml:space="preserve">Если при преобразовании целых чисел и чисел с фиксированной точкой оказывается, что целая часть числа слишком большая для ее представления, то выходная строка заменяется последовательностью символов “*“.</w:t>
      </w:r>
    </w:p>
    <w:p>
      <w:pPr>
        <w:pStyle w:val="BodyText"/>
      </w:pPr>
      <w:r>
        <w:t xml:space="preserve">Функция F может использоваться для выравнивания колонки чисел по десятичной точке путем выбора соответствующей длины.</w:t>
      </w:r>
    </w:p>
    <w:p>
      <w:pPr>
        <w:pStyle w:val="BodyText"/>
      </w:pPr>
      <w:r>
        <w:t xml:space="preserve">Примеры функции F приведены ниже.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Выражение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f(1)</w:t>
            </w:r>
          </w:p>
        </w:tc>
        <w:tc>
          <w:tcPr/>
          <w:p>
            <w:pPr>
              <w:pStyle w:val="Compact"/>
            </w:pPr>
            <w:r>
              <w:t xml:space="preserve">1.000000000E+00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f(1,10)</w:t>
            </w:r>
          </w:p>
        </w:tc>
        <w:tc>
          <w:tcPr/>
          <w:p>
            <w:pPr>
              <w:pStyle w:val="Compact"/>
            </w:pPr>
            <w:r>
              <w:t xml:space="preserve">1.000E+00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f(-1,10,2)</w:t>
            </w:r>
          </w:p>
        </w:tc>
        <w:tc>
          <w:tcPr/>
          <w:p>
            <w:pPr>
              <w:pStyle w:val="Compact"/>
            </w:pPr>
            <w:r>
              <w:t xml:space="preserve">-1.00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f(1,5,2)</w:t>
            </w:r>
          </w:p>
        </w:tc>
        <w:tc>
          <w:tcPr/>
          <w:p>
            <w:pPr>
              <w:pStyle w:val="Compact"/>
            </w:pPr>
            <w:r>
              <w:t xml:space="preserve">1.00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f(1,8,2)</w:t>
            </w:r>
          </w:p>
        </w:tc>
        <w:tc>
          <w:tcPr/>
          <w:p>
            <w:pPr>
              <w:pStyle w:val="Compact"/>
            </w:pPr>
            <w:r>
              <w:t xml:space="preserve">1.00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f(mfn,1,0)</w:t>
            </w:r>
          </w:p>
        </w:tc>
        <w:tc>
          <w:tcPr/>
          <w:p>
            <w:pPr>
              <w:pStyle w:val="Compact"/>
            </w:pPr>
            <w:r>
              <w:t xml:space="preserve">4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f(mfn,2,0)</w:t>
            </w:r>
          </w:p>
        </w:tc>
        <w:tc>
          <w:tcPr/>
          <w:p>
            <w:pPr>
              <w:pStyle w:val="Compact"/>
            </w:pPr>
            <w:r>
              <w:t xml:space="preserve">4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f(mfn,3,0)</w:t>
            </w:r>
          </w:p>
        </w:tc>
        <w:tc>
          <w:tcPr/>
          <w:p>
            <w:pPr>
              <w:pStyle w:val="Compact"/>
            </w:pPr>
            <w:r>
              <w:t xml:space="preserve">4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F(выр-1,выр-2,выр-3)</dc:title>
  <dc:creator/>
  <cp:keywords/>
  <dcterms:created xsi:type="dcterms:W3CDTF">2026-08-30T21:44:43Z</dcterms:created>
  <dcterms:modified xsi:type="dcterms:W3CDTF">2026-08-30T21:44:43Z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