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7db1375ab77d7256050a59fe0ec88720eba22d"/>
    <w:p>
      <w:pPr>
        <w:pStyle w:val="Heading1"/>
      </w:pPr>
      <w:r>
        <w:t xml:space="preserve">[I128-2204] В алгоритм автобронирования добавлена возможность трансляции на БД-источник записей из имидж-каталога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15:50</w:t>
      </w:r>
    </w:p>
    <w:p>
      <w:pPr>
        <w:pStyle w:val="BodyText"/>
      </w:pPr>
      <w:r>
        <w:t xml:space="preserve">потом только проверяем саму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7"/>
    <w:p>
      <w:pPr>
        <w:pStyle w:val="Heading3"/>
      </w:pPr>
      <w:r>
        <w:t xml:space="preserve">1.1. 🔗 Соответствует задача: I128-2207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[I128-2207]</w:t>
        </w:r>
      </w:hyperlink>
      <w:r>
        <w:t xml:space="preserve"> </w:t>
      </w:r>
      <w:r>
        <w:t xml:space="preserve">Ваогоритм автобронирования добавить возможность трансляции на бд источник записей из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[I128-2204] В алгоритм автобронирования добавлена возможность трансляции на БД-источник записей из имидж-каталога</dc:title>
  <dc:creator/>
  <cp:keywords/>
  <dcterms:created xsi:type="dcterms:W3CDTF">2026-10-24T05:40:37Z</dcterms:created>
  <dcterms:modified xsi:type="dcterms:W3CDTF">2026-10-24T05:40:37Z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