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BookReturnProlongation($user_id, $barcode_rfid , $inventory, $new_return_date)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021253e8c42228d68df4137ed0834479538ba2"/>
    <w:p>
      <w:pPr>
        <w:pStyle w:val="Heading1"/>
      </w:pPr>
      <w:r>
        <w:t xml:space="preserve">Функция BookReturnProlongation($user_id, $barcode_rfid , $inventory, $new_return_date)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BookReturnProlongation($user_id, $barcode_rfid , $inventory, $new_return_date)</dc:title>
  <dc:creator/>
  <cp:keywords/>
  <dcterms:created xsi:type="dcterms:W3CDTF">2026-10-20T07:26:01Z</dcterms:created>
  <dcterms:modified xsi:type="dcterms:W3CDTF">2026-10-20T07:26:01Z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