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[I128-1778] Убрать из всех папок бд ЭК setpriv.wss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14a9a026a093692785682005408161ad46fb34"/>
    <w:p>
      <w:pPr>
        <w:pStyle w:val="Heading1"/>
      </w:pPr>
      <w:r>
        <w:t xml:space="preserve">[I128-1778] Убрать из всех папок бд ЭК setpriv.wss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28.08.2025 05:19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[I128-1778] Убрать из всех папок бд ЭК setpriv.wss</dc:title>
  <dc:creator/>
  <cp:keywords/>
  <dcterms:created xsi:type="dcterms:W3CDTF">2026-10-15T12:23:44Z</dcterms:created>
  <dcterms:modified xsi:type="dcterms:W3CDTF">2026-10-15T12:23:44Z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