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f6613c992d3d2ef9e30b4eff9661ed1e1a5f5a"/>
    <w:p>
      <w:pPr>
        <w:pStyle w:val="Heading1"/>
      </w:pPr>
      <w:r>
        <w:t xml:space="preserve">Импорт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импортом подготовьте файл с записями и убедитесь, что у пользователя есть права на загрузку записей в выбранную базу данных.</w:t>
      </w:r>
    </w:p>
    <w:bookmarkEnd w:id="9"/>
    <w:bookmarkStart w:id="13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 электронного каталога, в которую нужно загрузить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 </w:t>
      </w:r>
      <w:r>
        <w:t xml:space="preserve">выберите файл импорта.</w:t>
      </w:r>
    </w:p>
    <w:p>
      <w:pPr>
        <w:pStyle w:val="Compact"/>
        <w:numPr>
          <w:ilvl w:val="0"/>
          <w:numId w:val="1001"/>
        </w:numPr>
      </w:pPr>
      <w:r>
        <w:t xml:space="preserve">Запустите загрузку выбранного файла.</w:t>
      </w:r>
    </w:p>
    <w:p>
      <w:pPr>
        <w:pStyle w:val="CaptionedFigure"/>
      </w:pPr>
      <w:r>
        <w:drawing>
          <wp:inline>
            <wp:extent cx="5334000" cy="2336692"/>
            <wp:effectExtent b="0" l="0" r="0" t="0"/>
            <wp:docPr descr="Выбор файла импорта записе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6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файла импорта записей</w:t>
      </w:r>
    </w:p>
    <w:bookmarkEnd w:id="13"/>
    <w:bookmarkStart w:id="14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Записи из выбранного файла загружаются в базу данных электронного каталога.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в БД электронного каталога</dc:title>
  <dc:creator/>
  <cp:keywords/>
  <dcterms:created xsi:type="dcterms:W3CDTF">2026-11-02T09:20:45Z</dcterms:created>
  <dcterms:modified xsi:type="dcterms:W3CDTF">2026-11-02T09:20:45Z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