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[I128-2651] Редакторы настроек поиска в модуле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8f7f811fd81b25235259e4bd1ad1b10862b28"/>
    <w:p>
      <w:pPr>
        <w:pStyle w:val="Heading1"/>
      </w:pPr>
      <w:r>
        <w:t xml:space="preserve">[I128-2651] Редакторы настроек поиска в модуле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должен редактировать настройки поиска через специализированные he2-редакторы, без ручной работы со служебными подполями.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настройках профиля используются field-типы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SearchQualifierConfig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SearchScenarioConfig</w:t>
      </w:r>
      <w:r>
        <w:t xml:space="preserve">; he2 показывает нужные подполя и сохраняет скрытые данные без потери.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записи профилей должны открываться и сохраняться без потери старых подполей.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he2</w:t>
      </w:r>
      <w:r>
        <w:t xml:space="preserve">: добавляются и расширяются field</w:t>
      </w:r>
      <w:r>
        <w:rPr>
          <w:strike/>
        </w:rPr>
        <w:t xml:space="preserve">типы для редактирования поисковых настроек без изменения runtime</w:t>
      </w:r>
      <w:r>
        <w:t xml:space="preserve">кода EC.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modules/he2/FieldTypes/SearchConfig.field</w:t>
      </w:r>
      <w:r>
        <w:t xml:space="preserve"> </w:t>
      </w:r>
      <w:r>
        <w:t xml:space="preserve">- Добавлен блок</w:t>
      </w:r>
      <w:r>
        <w:t xml:space="preserve"> </w:t>
      </w:r>
      <w:r>
        <w:rPr>
          <w:rStyle w:val="VerbatimChar"/>
        </w:rPr>
        <w:t xml:space="preserve">VisibleSubFields</w:t>
      </w:r>
      <w:r>
        <w:t xml:space="preserve">: конфигурация может передавать список видимых подполей строкой или массивом, значения нормализуются к верхнему регистру.</w:t>
      </w:r>
      <w:r>
        <w:t xml:space="preserve"> </w:t>
      </w:r>
      <w:r>
        <w:t xml:space="preserve">- Добавлен блок</w:t>
      </w:r>
      <w:r>
        <w:t xml:space="preserve"> </w:t>
      </w:r>
      <w:r>
        <w:rPr>
          <w:rStyle w:val="VerbatimChar"/>
        </w:rPr>
        <w:t xml:space="preserve">ApplyVisibleSubFields()</w:t>
      </w:r>
      <w:r>
        <w:t xml:space="preserve">: подполя, не входящие в список видимых, переводятся в</w:t>
      </w:r>
      <w:r>
        <w:t xml:space="preserve"> </w:t>
      </w:r>
      <w:r>
        <w:rPr>
          <w:rStyle w:val="VerbatimChar"/>
        </w:rPr>
        <w:t xml:space="preserve">FieldEditor = Hidden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Skip = true</w:t>
      </w:r>
      <w:r>
        <w:t xml:space="preserve">, поэтому скрытие колонок не удаляет сохраненные данные.</w:t>
      </w:r>
      <w:r>
        <w:t xml:space="preserve"> </w:t>
      </w:r>
      <w:r>
        <w:t xml:space="preserve">- Блок построения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теперь копирует исходную конфигурацию field-типа, удаляет только служебный</w:t>
      </w:r>
      <w:r>
        <w:t xml:space="preserve"> </w:t>
      </w:r>
      <w:r>
        <w:rPr>
          <w:rStyle w:val="VerbatimChar"/>
        </w:rPr>
        <w:t xml:space="preserve">VisibleSubFields</w:t>
      </w:r>
      <w:r>
        <w:t xml:space="preserve"> </w:t>
      </w:r>
      <w:r>
        <w:t xml:space="preserve">и задает расширенный набор колонок.</w:t>
      </w:r>
      <w:r>
        <w:t xml:space="preserve"> </w:t>
      </w:r>
      <w:r>
        <w:t xml:space="preserve">- Колонки видов поиска получили человекочитаемые заголовки и редакторы: тип поля, уровень логик, формат отображения термина, усечение, автозапуск корректировки, формат показа результатов, однозначный поиск экземпляров, идентификаторы групп и значение по умолчанию.</w:t>
      </w:r>
    </w:p>
    <w:p>
      <w:pPr>
        <w:pStyle w:val="BodyText"/>
      </w:pPr>
      <w:r>
        <w:rPr>
          <w:rStyle w:val="VerbatimChar"/>
        </w:rPr>
        <w:t xml:space="preserve">modules/he2/FieldTypes/SearchQualifierConfig.field</w:t>
      </w:r>
      <w:r>
        <w:t xml:space="preserve"> </w:t>
      </w:r>
      <w:r>
        <w:t xml:space="preserve">- Новый field</w:t>
      </w:r>
      <w:r>
        <w:rPr>
          <w:strike/>
        </w:rPr>
        <w:t xml:space="preserve">тип построен как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MultyOcc</w:t>
      </w:r>
      <w:r>
        <w:t xml:space="preserve">редактор квалификаторов поисковых терминов.</w:t>
      </w:r>
      <w:r>
        <w:t xml:space="preserve"> </w:t>
      </w:r>
      <w:r>
        <w:t xml:space="preserve">- Структура файла повторяет общий механизм видимости подполей:</w:t>
      </w:r>
      <w:r>
        <w:t xml:space="preserve"> </w:t>
      </w:r>
      <w:r>
        <w:rPr>
          <w:rStyle w:val="VerbatimChar"/>
        </w:rPr>
        <w:t xml:space="preserve">GetVisibleSubFields()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ApplyVisibleSubFields()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AppendFieldToConfig()</w:t>
      </w:r>
      <w:r>
        <w:t xml:space="preserve">.</w:t>
      </w:r>
      <w:r>
        <w:t xml:space="preserve"> </w:t>
      </w:r>
      <w:r>
        <w:t xml:space="preserve">- Основные колонки: название квалификатора, поля через запятую и спец. значение с выбором между обычной меткой и поиском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 </w:t>
      </w:r>
      <w:r>
        <w:t xml:space="preserve">в любом поле.</w:t>
      </w:r>
    </w:p>
    <w:p>
      <w:pPr>
        <w:pStyle w:val="BodyText"/>
      </w:pPr>
      <w:r>
        <w:rPr>
          <w:rStyle w:val="VerbatimChar"/>
        </w:rPr>
        <w:t xml:space="preserve">modules/he2/FieldTypes/SearchScenarioConfig.field</w:t>
      </w:r>
      <w:r>
        <w:t xml:space="preserve"> </w:t>
      </w:r>
      <w:r>
        <w:t xml:space="preserve">- Новый field</w:t>
      </w:r>
      <w:r>
        <w:rPr>
          <w:strike/>
        </w:rPr>
        <w:t xml:space="preserve">тип построен как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MultyOcc</w:t>
      </w:r>
      <w:r>
        <w:t xml:space="preserve">редактор сценариев поиска по связи.</w:t>
      </w:r>
      <w:r>
        <w:t xml:space="preserve"> </w:t>
      </w:r>
      <w:r>
        <w:t xml:space="preserve">- Структура файла включает тот же механизм скрытия подполей без удаления данных.</w:t>
      </w:r>
      <w:r>
        <w:t xml:space="preserve"> </w:t>
      </w:r>
      <w:r>
        <w:t xml:space="preserve">- Основные колонки описывают сценарий: название, формат терминов, префикс, суффикс и логику объединения.</w:t>
      </w:r>
      <w:r>
        <w:t xml:space="preserve"> </w:t>
      </w:r>
      <w:r>
        <w:t xml:space="preserve">- Для логики объединения задан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со значениями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ИЛИ,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И,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- И НЕ,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- контекстное И</w:t>
      </w:r>
      <w:r>
        <w:t xml:space="preserve"> </w:t>
      </w:r>
      <w:r>
        <w:rPr>
          <w:rStyle w:val="VerbatimChar"/>
        </w:rPr>
        <w:t xml:space="preserve">(F)</w:t>
      </w:r>
      <w:r>
        <w:t xml:space="preserve">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- контекстное И</w:t>
      </w:r>
      <w:r>
        <w:t xml:space="preserve"> </w:t>
      </w:r>
      <w:r>
        <w:rPr>
          <w:rStyle w:val="VerbatimChar"/>
        </w:rPr>
        <w:t xml:space="preserve">.</w:t>
      </w:r>
      <w:r>
        <w:t xml:space="preserve">,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- контекстное И</w:t>
      </w:r>
      <w:r>
        <w:t xml:space="preserve"> </w:t>
      </w:r>
      <w:r>
        <w:rPr>
          <w:rStyle w:val="VerbatimChar"/>
        </w:rPr>
        <w:t xml:space="preserve">(G)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0"/>
    <w:p>
      <w:pPr>
        <w:pStyle w:val="Heading3"/>
      </w:pPr>
      <w:r>
        <w:t xml:space="preserve">1.1. 🔗 blocks: I128-2650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[I128-2651] Редакторы настроек поиска в модуле he2</dc:title>
  <dc:creator/>
  <cp:keywords/>
  <dcterms:created xsi:type="dcterms:W3CDTF">2026-10-24T05:37:37Z</dcterms:created>
  <dcterms:modified xsi:type="dcterms:W3CDTF">2026-10-24T05:37:37Z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