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[I128-2592] Database скачивает журнал глобальной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d6da2487d79ce86301a393e45f6e1e5a38c578c"/>
    <w:p>
      <w:pPr>
        <w:pStyle w:val="Heading1"/>
      </w:pPr>
      <w:r>
        <w:t xml:space="preserve">[I128-2592] Database скачивает журнал глобальной корректировки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12:28</w:t>
      </w:r>
    </w:p>
    <w:p>
      <w:pPr>
        <w:pStyle w:val="BodyText"/>
      </w:pPr>
      <w:r>
        <w:t xml:space="preserve">Пользователь получает страницу скачивания журнала будущей операции глобальной корректировки.</w:t>
      </w:r>
    </w:p>
    <w:p>
      <w:pPr>
        <w:pStyle w:val="BodyText"/>
      </w:pPr>
      <w:r>
        <w:t xml:space="preserve">Страница принимает БД и идентификатор запуска, проверяет существование записи БД и право EDIT, открывает рабочий каталог операции</w:t>
      </w:r>
      <w:r>
        <w:t xml:space="preserve"> </w:t>
      </w:r>
      <w:r>
        <w:rPr>
          <w:rStyle w:val="VerbatimChar"/>
        </w:rPr>
        <w:t xml:space="preserve">irbistool-global</w:t>
      </w:r>
      <w:r>
        <w:t xml:space="preserve">, валидирует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 </w:t>
      </w:r>
      <w:r>
        <w:t xml:space="preserve">и отдает файл</w:t>
      </w:r>
      <w:r>
        <w:t xml:space="preserve"> </w:t>
      </w:r>
      <w:r>
        <w:rPr>
          <w:rStyle w:val="VerbatimChar"/>
        </w:rPr>
        <w:t xml:space="preserve">global.log</w:t>
      </w:r>
      <w:r>
        <w:t xml:space="preserve"> </w:t>
      </w:r>
      <w:r>
        <w:t xml:space="preserve">только из каталога конкретного запуска.</w:t>
      </w:r>
    </w:p>
    <w:p>
      <w:pPr>
        <w:pStyle w:val="BodyText"/>
      </w:pPr>
      <w:r>
        <w:t xml:space="preserve">Если журнал отсутствует, БД не найдена, идентификатор запуска некорректен или у пользователя нет права на изменение БД, пользователь получает явную ошибку вместо доступа к файловой системе. Скачивание ограничено рабочим каталогом выбранной БД и не дает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</w:t>
      </w:r>
      <w:r>
        <w:rPr>
          <w:strike/>
        </w:rPr>
        <w:t xml:space="preserve">задаче, где будут объединены загрузка GBL/MFN</w:t>
      </w:r>
      <w:r>
        <w:t xml:space="preserve">list, запуск глобальной корректировки и скачивание журнала.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4"/>
    <w:p>
      <w:pPr>
        <w:pStyle w:val="Heading3"/>
      </w:pPr>
      <w:r>
        <w:t xml:space="preserve">1.1. 🔗 blocks: I128-2604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5"/>
    <w:p>
      <w:pPr>
        <w:pStyle w:val="Heading3"/>
      </w:pPr>
      <w:r>
        <w:t xml:space="preserve">1.2. 🔗 blocks: I128-2605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[I128-2592] Database скачивает журнал глобальной корректировки</dc:title>
  <dc:creator/>
  <cp:keywords/>
  <dcterms:created xsi:type="dcterms:W3CDTF">2026-10-24T05:34:37Z</dcterms:created>
  <dcterms:modified xsi:type="dcterms:W3CDTF">2026-10-24T05:34:37Z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