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VirtualRef/API/Hide - скрытие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virtualrefapihide---скрытие-вопроса"/>
    <w:p>
      <w:pPr>
        <w:pStyle w:val="Heading1"/>
      </w:pPr>
      <w:r>
        <w:t xml:space="preserve">VirtualRef/API/Hide - скрытие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виртуальной справки как скрытый для внешнего личного кабинета. Запись вопроса при этом не удаляется и остается доступной внутри модуля VirtualRef.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)-&gt;API_Hide(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$sid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</w:p>
    <w:bookmarkStart w:id="9" w:name="параметры"/>
    <w:p>
      <w:pPr>
        <w:pStyle w:val="Heading2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SID записи VirtualRef, которую нужно скрыть для внешнего личного кабинета.</w:t>
            </w:r>
          </w:p>
        </w:tc>
      </w:tr>
    </w:tbl>
    <w:bookmarkEnd w:id="9"/>
    <w:bookmarkStart w:id="10" w:name="результат"/>
    <w:p>
      <w:pPr>
        <w:pStyle w:val="Heading2"/>
      </w:pPr>
      <w:r>
        <w:t xml:space="preserve">2. Результат</w:t>
      </w:r>
    </w:p>
    <w:p>
      <w:pPr>
        <w:pStyle w:val="FirstParagraph"/>
      </w:pPr>
      <w:r>
        <w:t xml:space="preserve">Функция не возвращает данных. Если операция выполнена успешно, в записи вопроса устанавливается признак скрытия.</w:t>
      </w:r>
    </w:p>
    <w:p>
      <w:pPr>
        <w:pStyle w:val="BodyText"/>
      </w:pPr>
      <w:r>
        <w:t xml:space="preserve">При ошибке выполнение завершается сообщением:</w:t>
      </w:r>
    </w:p>
    <w:p>
      <w:pPr>
        <w:pStyle w:val="Compact"/>
        <w:numPr>
          <w:ilvl w:val="0"/>
          <w:numId w:val="1001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не передан;</w:t>
      </w:r>
    </w:p>
    <w:p>
      <w:pPr>
        <w:pStyle w:val="Compact"/>
        <w:numPr>
          <w:ilvl w:val="0"/>
          <w:numId w:val="1001"/>
        </w:numPr>
      </w:pPr>
      <w:r>
        <w:t xml:space="preserve">если запись VirtualRef с таким SID не найдена;</w:t>
      </w:r>
    </w:p>
    <w:p>
      <w:pPr>
        <w:pStyle w:val="Compact"/>
        <w:numPr>
          <w:ilvl w:val="0"/>
          <w:numId w:val="1001"/>
        </w:numPr>
      </w:pPr>
      <w:r>
        <w:t xml:space="preserve">если запись не удалось сохранить.</w:t>
      </w:r>
    </w:p>
    <w:bookmarkEnd w:id="10"/>
    <w:bookmarkStart w:id="11" w:name="что-меняется-в-записи"/>
    <w:p>
      <w:pPr>
        <w:pStyle w:val="Heading2"/>
      </w:pPr>
      <w:r>
        <w:t xml:space="preserve">3. Что меняется в записи</w:t>
      </w:r>
    </w:p>
    <w:p>
      <w:pPr>
        <w:pStyle w:val="FirstParagraph"/>
      </w:pPr>
      <w:r>
        <w:t xml:space="preserve">Функция устанавливает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записи VirtualRef и сохраняет запись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BodyText"/>
      </w:pPr>
      <w:r>
        <w:t xml:space="preserve">Внешняя система должна учитывать этот признак при отображении обращений в личном кабинете. При получении списка вопросов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признак передается в свойстве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VirtualRef/API/Hide - скрытие вопроса</dc:title>
  <dc:creator/>
  <cp:keywords/>
  <dcterms:created xsi:type="dcterms:W3CDTF">2026-08-30T01:30:50Z</dcterms:created>
  <dcterms:modified xsi:type="dcterms:W3CDTF">2026-08-30T01:30:50Z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