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Web-ИРБИС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провайдер-данных-к-web-ирбис"/>
    <w:p>
      <w:pPr>
        <w:pStyle w:val="Heading1"/>
      </w:pPr>
      <w:r>
        <w:t xml:space="preserve">Провайдер данных к Web-ИРБИС</w:t>
      </w:r>
    </w:p>
    <w:p>
      <w:pPr>
        <w:pStyle w:val="FirstParagraph"/>
      </w:pPr>
      <w:r>
        <w:t xml:space="preserve">DP_webirb - провайдер данных для работы с Web-ИРБИС 32, 64 и 64+ через HTTP/CGI интерфейс. Модуль формирует web-запросы ИРБИС, поддерживает GET/POST, авторизацию через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, proxy-настройки, чтение словаря терминов и разбор ответов форматов</w:t>
      </w:r>
      <w:r>
        <w:t xml:space="preserve"> </w:t>
      </w:r>
      <w:r>
        <w:rPr>
          <w:rStyle w:val="VerbatimChar"/>
        </w:rPr>
        <w:t xml:space="preserve">all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.</w:t>
      </w:r>
    </w:p>
    <w:bookmarkStart w:id="10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DP_webirb используется как HTTP-провайдер к Web-ИРБИС 32/64/64+. Он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формирует запросы с командами</w:t>
      </w:r>
      <w:r>
        <w:t xml:space="preserve"> </w:t>
      </w:r>
      <w:r>
        <w:rPr>
          <w:rStyle w:val="VerbatimChar"/>
        </w:rPr>
        <w:t xml:space="preserve">C21COM</w:t>
      </w:r>
      <w:r>
        <w:t xml:space="preserve">, отправляет их через cURL и преобразует ответ Web-ИРБИС в записи или форматированные строки ИРБИС 128.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URL CGI-исполняемого файла Web-ИРБИС, по умолчанию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данные для авторизации; пароль может использоваться как</w:t>
      </w:r>
      <w:r>
        <w:t xml:space="preserve"> </w:t>
      </w:r>
      <w:r>
        <w:rPr>
          <w:rStyle w:val="VerbatimChar"/>
        </w:rPr>
        <w:t xml:space="preserve">Z21ID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сервера.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PROVIDER.TERMREADMODE</w:t>
      </w:r>
      <w:r>
        <w:t xml:space="preserve"> </w:t>
      </w:r>
      <w:r>
        <w:t xml:space="preserve">- режим чтения словаря: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или разбор HTML по регулярному выражению.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- правила разбора словаря в старом режиме.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 </w:t>
      </w:r>
      <w:r>
        <w:t xml:space="preserve">- режим GET или POST.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PROVIDER.FMT</w:t>
      </w:r>
      <w:r>
        <w:t xml:space="preserve"> </w:t>
      </w:r>
      <w:r>
        <w:t xml:space="preserve">- формат ответа, обычно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all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Функции модуля сгруппированы по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обмен: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словарь: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Разбор ответа:</w:t>
      </w:r>
      <w:r>
        <w:t xml:space="preserve"> </w:t>
      </w:r>
      <w:r>
        <w:rPr>
          <w:rStyle w:val="VerbatimChar"/>
        </w:rPr>
        <w:t xml:space="preserve">parse_all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parse_allz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служебные операции: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FirstParagraph"/>
      </w:pPr>
      <w:r>
        <w:t xml:space="preserve">Особенности получения словаря терминов, включая уточнение через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только для хоста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«Получение словаря терминов»</w:t>
        </w:r>
      </w:hyperlink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HTTP-запросы к Web-ИРБИС.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Help/ModuleRoot&amp;module=DP_webirb</w:t>
      </w:r>
      <w:r>
        <w:t xml:space="preserve">.</w:t>
      </w:r>
    </w:p>
    <w:bookmarkEnd w:id="10"/>
    <w:bookmarkStart w:id="15" w:name="получение-словаря-терминов"/>
    <w:p>
      <w:pPr>
        <w:pStyle w:val="Heading2"/>
      </w:pPr>
      <w:r>
        <w:t xml:space="preserve">Получение словаря терминов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получает список терминов словаря через Web-ИРБИС и используется в сценариях поиска, где пользователю нужно выбрать или уточнить поисковый термин.</w:t>
      </w:r>
    </w:p>
    <w:bookmarkStart w:id="11" w:name="режимы-чтения"/>
    <w:p>
      <w:pPr>
        <w:pStyle w:val="Heading3"/>
      </w:pPr>
      <w:r>
        <w:t xml:space="preserve">1. Режимы чтения</w:t>
      </w:r>
    </w:p>
    <w:p>
      <w:pPr>
        <w:pStyle w:val="FirstParagraph"/>
      </w:pPr>
      <w:r>
        <w:t xml:space="preserve">Способ чтения словаря задает параметр</w:t>
      </w:r>
      <w:r>
        <w:t xml:space="preserve"> </w:t>
      </w:r>
      <w:r>
        <w:rPr>
          <w:rStyle w:val="VerbatimChar"/>
        </w:rPr>
        <w:t xml:space="preserve">PROVIDER.TERMREADMODE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используется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Web-ИРБИС; это основной режим для современных версий.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используется разбор HTML-ответа по регулярному выражению; этот режим нужен для старых установок Web-ИРБИС.</w:t>
      </w:r>
    </w:p>
    <w:p>
      <w:pPr>
        <w:pStyle w:val="FirstParagraph"/>
      </w:pPr>
      <w:r>
        <w:t xml:space="preserve">Для режима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дополнительно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</w:t>
      </w:r>
      <w:r>
        <w:t xml:space="preserve"> </w:t>
      </w:r>
      <w:r>
        <w:t xml:space="preserve">- регулярное выражение для разбора HTML-страницы;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PROVIDER.TERMPREGCOLREFS</w:t>
      </w:r>
      <w:r>
        <w:t xml:space="preserve"> </w:t>
      </w:r>
      <w:r>
        <w:t xml:space="preserve">- номер группы с количеством ссылок на термин;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PROVIDER.TERMPREGCOLTERMS</w:t>
      </w:r>
      <w:r>
        <w:t xml:space="preserve"> </w:t>
      </w:r>
      <w:r>
        <w:t xml:space="preserve">- номер группы с текстом термина.</w:t>
      </w:r>
    </w:p>
    <w:bookmarkEnd w:id="11"/>
    <w:bookmarkStart w:id="12" w:name="уточнение-по-поисковому-запросу"/>
    <w:p>
      <w:pPr>
        <w:pStyle w:val="Heading3"/>
      </w:pPr>
      <w:r>
        <w:t xml:space="preserve">2. Уточнение по поисковому запросу</w:t>
      </w:r>
    </w:p>
    <w:p>
      <w:pPr>
        <w:pStyle w:val="FirstParagraph"/>
      </w:pPr>
      <w:r>
        <w:t xml:space="preserve">При чтении терминов провайдер передает в Web-ИРБИС: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T21PRF</w:t>
      </w:r>
      <w:r>
        <w:t xml:space="preserve"> </w:t>
      </w:r>
      <w:r>
        <w:t xml:space="preserve">- префикс вида поиска;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T21TRM</w:t>
      </w:r>
      <w:r>
        <w:t xml:space="preserve"> </w:t>
      </w:r>
      <w:r>
        <w:t xml:space="preserve">- начальный термин;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T21CNR</w:t>
      </w:r>
      <w:r>
        <w:t xml:space="preserve"> </w:t>
      </w:r>
      <w:r>
        <w:t xml:space="preserve">- количество возвращаемых терминов;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Z21ID</w:t>
      </w:r>
      <w:r>
        <w:t xml:space="preserve"> </w:t>
      </w:r>
      <w:r>
        <w:t xml:space="preserve">- идентификатор авторизованной сессии, если он используется.</w:t>
      </w:r>
    </w:p>
    <w:p>
      <w:pPr>
        <w:pStyle w:val="FirstParagraph"/>
      </w:pPr>
      <w:r>
        <w:t xml:space="preserve">Если текущая база имеет ограничение источника поиска, провайдер может добавить 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. Он формируется из выражения источника и уточняет список терминов по запросу.</w:t>
      </w:r>
    </w:p>
    <w:p>
      <w:pPr>
        <w:pStyle w:val="BodyText"/>
      </w:pPr>
      <w:r>
        <w:t xml:space="preserve">Выражение берется из записи текущей базы данных через настройку источника всех записей (</w:t>
      </w:r>
      <w:r>
        <w:rPr>
          <w:rStyle w:val="VerbatimChar"/>
        </w:rPr>
        <w:t xml:space="preserve">GetAllSrc</w:t>
      </w:r>
      <w:r>
        <w:t xml:space="preserve">). Обычно это ограничение по коллекции, владельцу или другому признаку логической базы. Благодаря этому пользователь видит в словаре только термины, которые относятся к разрешенному набору записей, а термины без результатов в текущем контексте не попадают в список.</w:t>
      </w:r>
    </w:p>
    <w:p>
      <w:pPr>
        <w:pStyle w:val="BodyText"/>
      </w:pPr>
      <w:r>
        <w:t xml:space="preserve">Если в записи базы не задано специальное выражение источника, используется стандартное выражение для всех записей. Это сохраняет обычное поведение словаря для баз без логического ограничения.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добавляется только для хоста Web-ИРБИС, в URL которого есть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. Для других хостов провайдер не пытается получить и преобразовать выражение источника. Это защищает подключения к старым или несовместимым веб-модулям: словарь терминов продолжает запрашиваться без дополнительного уточнения, а неподдерживаемая операция не вызывает ошибку.</w:t>
      </w:r>
    </w:p>
    <w:bookmarkEnd w:id="12"/>
    <w:bookmarkStart w:id="13" w:name="настройка-подключения"/>
    <w:p>
      <w:pPr>
        <w:pStyle w:val="Heading3"/>
      </w:pPr>
      <w:r>
        <w:t xml:space="preserve">3. Настройка подключения</w:t>
      </w:r>
    </w:p>
    <w:p>
      <w:pPr>
        <w:pStyle w:val="FirstParagraph"/>
      </w:pPr>
      <w:r>
        <w:t xml:space="preserve">Для современных установок рекомендуется: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URL CGI Web-ИРБИС с</w:t>
            </w:r>
            <w:r>
              <w:t xml:space="preserve"> </w:t>
            </w:r>
            <w:r>
              <w:rPr>
                <w:rStyle w:val="VerbatimChar"/>
              </w:rPr>
              <w:t xml:space="preserve">irbis_webcgi.exe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PROVIDER.TERMREADMODE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</w:tbl>
    <w:p>
      <w:pPr>
        <w:pStyle w:val="BodyText"/>
      </w:pPr>
      <w:r>
        <w:t xml:space="preserve">Для старых установок, где команда</w:t>
      </w:r>
      <w:r>
        <w:t xml:space="preserve"> </w:t>
      </w:r>
      <w:r>
        <w:rPr>
          <w:rStyle w:val="VerbatimChar"/>
        </w:rPr>
        <w:t xml:space="preserve">T</w:t>
      </w:r>
      <w:r>
        <w:t xml:space="preserve"> </w:t>
      </w:r>
      <w:r>
        <w:t xml:space="preserve">недоступна, используйте</w:t>
      </w:r>
      <w:r>
        <w:t xml:space="preserve"> </w:t>
      </w:r>
      <w:r>
        <w:rPr>
          <w:rStyle w:val="VerbatimChar"/>
        </w:rPr>
        <w:t xml:space="preserve">TERMREADMODE=0</w:t>
      </w:r>
      <w:r>
        <w:t xml:space="preserve"> </w:t>
      </w:r>
      <w:r>
        <w:t xml:space="preserve">и настройте параметры</w:t>
      </w:r>
      <w:r>
        <w:t xml:space="preserve"> </w:t>
      </w:r>
      <w:r>
        <w:rPr>
          <w:rStyle w:val="VerbatimChar"/>
        </w:rPr>
        <w:t xml:space="preserve">TERMPREG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TERMPREGCOLREFS</w:t>
      </w:r>
      <w:r>
        <w:t xml:space="preserve">,</w:t>
      </w:r>
      <w:r>
        <w:t xml:space="preserve"> </w:t>
      </w:r>
      <w:r>
        <w:rPr>
          <w:rStyle w:val="VerbatimChar"/>
        </w:rPr>
        <w:t xml:space="preserve">TERMPREGCOLTERMS</w:t>
      </w:r>
      <w:r>
        <w:t xml:space="preserve"> </w:t>
      </w:r>
      <w:r>
        <w:t xml:space="preserve">под фактический HTML-ответ.</w:t>
      </w:r>
    </w:p>
    <w:bookmarkEnd w:id="13"/>
    <w:bookmarkStart w:id="14" w:name="проверка"/>
    <w:p>
      <w:pPr>
        <w:pStyle w:val="Heading3"/>
      </w:pPr>
      <w:r>
        <w:t xml:space="preserve">4. Проверка</w:t>
      </w:r>
    </w:p>
    <w:p>
      <w:pPr>
        <w:pStyle w:val="FirstParagraph"/>
      </w:pPr>
      <w:r>
        <w:t xml:space="preserve">После настройки проверьте получение словаря через пользовательский поиск или через API, который вызывает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 Если используется современный Web-ИРБИС, список терминов должен возвращаться с учетом доступного уточнения по источнику. Если подключение идет к хосту без</w:t>
      </w:r>
      <w:r>
        <w:t xml:space="preserve"> </w:t>
      </w:r>
      <w:r>
        <w:rPr>
          <w:rStyle w:val="VerbatimChar"/>
        </w:rPr>
        <w:t xml:space="preserve">irbis_webcgi.exe</w:t>
      </w:r>
      <w:r>
        <w:t xml:space="preserve">, отсутствие</w:t>
      </w:r>
      <w:r>
        <w:t xml:space="preserve"> </w:t>
      </w:r>
      <w:r>
        <w:rPr>
          <w:rStyle w:val="VerbatimChar"/>
        </w:rPr>
        <w:t xml:space="preserve">S21All</w:t>
      </w:r>
      <w:r>
        <w:t xml:space="preserve"> </w:t>
      </w:r>
      <w:r>
        <w:t xml:space="preserve">является штатным поведением.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webirb/Help/TermL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webirb/Help/TermL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Web-ИРБИС</dc:title>
  <dc:creator/>
  <cp:keywords/>
  <dcterms:created xsi:type="dcterms:W3CDTF">2026-08-31T12:13:22Z</dcterms:created>
  <dcterms:modified xsi:type="dcterms:W3CDTF">2026-08-31T12:13:22Z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