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[I128-1818] Обновить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1818-обновить-бд-читателей"/>
    <w:p>
      <w:pPr>
        <w:pStyle w:val="Heading1"/>
      </w:pPr>
      <w:r>
        <w:t xml:space="preserve">[I128-1818] Обновить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15:18</w:t>
      </w:r>
    </w:p>
    <w:p>
      <w:pPr>
        <w:pStyle w:val="Compact"/>
        <w:numPr>
          <w:ilvl w:val="0"/>
          <w:numId w:val="1001"/>
        </w:numPr>
      </w:pPr>
      <w:r>
        <w:t xml:space="preserve">заполнить категории пользователей</w:t>
      </w:r>
      <w:r>
        <w:t xml:space="preserve"> </w:t>
      </w:r>
      <w:r>
        <w:t xml:space="preserve"># 1. заполнить пустые поля 51 регистрации актуальными данными на 2025 год </w:t>
      </w:r>
      <w:r>
        <w:t xml:space="preserve"> </w:t>
      </w:r>
      <w:r>
        <w:t xml:space="preserve"># 2. у тех читателей у которых есть поля 51 добавить перерегистрации поле 52 текущего года</w:t>
      </w:r>
      <w:r>
        <w:t xml:space="preserve"> </w:t>
      </w:r>
      <w:r>
        <w:t xml:space="preserve"># 3. сделать свежие записи посещений</w:t>
      </w:r>
      <w:r>
        <w:t xml:space="preserve"> </w:t>
      </w:r>
      <w:r>
        <w:t xml:space="preserve"># 4. сделать свежие записи книговыдачи.</w:t>
      </w:r>
      <w:r>
        <w:t xml:space="preserve"> </w:t>
      </w:r>
      <w:r>
        <w:t xml:space="preserve"># 5. добавить в справочник 50 категорию студент. она есть в записях, но ее нет в справочнике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[I128-1818] Обновить БД читателей</dc:title>
  <dc:creator/>
  <cp:keywords/>
  <dcterms:created xsi:type="dcterms:W3CDTF">2026-08-30T08:37:31Z</dcterms:created>
  <dcterms:modified xsi:type="dcterms:W3CDTF">2026-08-30T08:37:31Z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