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GetExemplarsInfo($dbn, $record_id)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exemplarsinfodbn-record_id"/>
    <w:p>
      <w:pPr>
        <w:pStyle w:val="Heading1"/>
      </w:pPr>
      <w:r>
        <w:t xml:space="preserve">Функция GetExemplarsInfo($dbn, $record_id)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GetExemplarsInfo($dbn, $record_id)</dc:title>
  <dc:creator/>
  <cp:keywords/>
  <dcterms:created xsi:type="dcterms:W3CDTF">2026-10-17T17:34:45Z</dcterms:created>
  <dcterms:modified xsi:type="dcterms:W3CDTF">2026-10-17T17:34:45Z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