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АКТУАЛИЗИРОВАТЬ СЛОВАРЬ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актуализировать-словарь"/>
    <w:p>
      <w:pPr>
        <w:pStyle w:val="Heading1"/>
      </w:pPr>
      <w:r>
        <w:t xml:space="preserve">Режим АКТУАЛИЗИРОВАТЬ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пополнения (актуализации) файла словаря (инвертированного файла) по документам, для которых по каким-либо причинам (авария, глобальная корректировка, импорт и копирование через АРМ «Администратор») не выполнялась автоматическая актуализация при их вводе/корректировке.</w:t>
      </w:r>
    </w:p>
    <w:p>
      <w:pPr>
        <w:pStyle w:val="CaptionedFigure"/>
      </w:pPr>
      <w:r>
        <w:drawing>
          <wp:inline>
            <wp:extent cx="5334000" cy="2863234"/>
            <wp:effectExtent b="0" l="0" r="0" t="0"/>
            <wp:docPr descr="Рисунок 1 - Режим АКТУАЛИЗИРОВАТЬ СЛОВАРЬ" title="Режим АКТУАЛИЗИРОВАТЬ СЛОВАРЬ" id="11" name="Picture"/>
            <a:graphic>
              <a:graphicData uri="http://schemas.openxmlformats.org/drawingml/2006/picture">
                <pic:pic>
                  <pic:nvPicPr>
                    <pic:cNvPr descr="modules/Help/Help/Admin64Server/images/aktualslovar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323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АКТУАЛИЗИРОВАТЬ СЛОВАРЬ</w:t>
      </w:r>
    </w:p>
    <w:p>
      <w:pPr>
        <w:pStyle w:val="BodyText"/>
      </w:pPr>
      <w:r>
        <w:t xml:space="preserve">Параметр ЗАПИСЕЙ НЕАКТУАЛИЗИРОВАННЫХ в информационном окне - если его значение больше нуля база данных нуждается в актуализации.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если количество неактуализированных записей достаточно велико (по сравнению с общим объемом БД), целесообразно вместо режима АКТУАЛИЗИРОВАТЬ СЛОВАРЬ использовать режим СОЗДАТЬ СЛОВАРЬ ЗАНОВО 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актуализации завершается выводом соответствующего сообщения.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актуализации завершается аварийно - завершающее сообщение не получено, - инвертированный файл БД считается недоброкачественным.</w:t>
      </w:r>
    </w:p>
    <w:p>
      <w:pPr>
        <w:pStyle w:val="BodyText"/>
      </w:pPr>
      <w:r>
        <w:t xml:space="preserve">В этом случае не следует повторно запускать данный режим -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АКТУАЛИЗИРОВАТЬ СЛОВАРЬ</dc:title>
  <dc:creator/>
  <cp:keywords/>
  <dcterms:created xsi:type="dcterms:W3CDTF">2026-10-22T11:31:53Z</dcterms:created>
  <dcterms:modified xsi:type="dcterms:W3CDTF">2026-10-22T11:31:53Z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