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Функции модуля (__call)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6a58cc45f8c68cbc39214c65a524f2ca0a4815"/>
    <w:p>
      <w:pPr>
        <w:pStyle w:val="Heading1"/>
      </w:pPr>
      <w:r>
        <w:t xml:space="preserve">Ошибка экспорта раздела: Help/Module/Functions</w:t>
      </w:r>
    </w:p>
    <w:p>
      <w:pPr>
        <w:pStyle w:val="FirstParagraph"/>
      </w:pPr>
      <w:r>
        <w:t xml:space="preserve">UseModule(): Argument #1 ($ModuleName) must be of type string, null given, called in W:</w:t>
      </w:r>
      <w:r>
        <w:t xml:space="preserve">.help on line 13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Функции модуля (__call)</dc:title>
  <dc:creator/>
  <cp:keywords/>
  <dcterms:created xsi:type="dcterms:W3CDTF">2026-08-28T11:52:08Z</dcterms:created>
  <dcterms:modified xsi:type="dcterms:W3CDTF">2026-08-28T11:52:08Z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