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[I128-2247] Некорректный текст сообщения об ошибке в Actions/Toolbar/VisitFree о блокировке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005e14f1c99ff9892abfe08db3f572e45155830"/>
    <w:p>
      <w:pPr>
        <w:pStyle w:val="Heading1"/>
      </w:pPr>
      <w:r>
        <w:t xml:space="preserve">[I128-2247] Некорректный текст сообщения об ошибке в Actions/Toolbar/VisitFree о блокировке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Сообщение указывает на ошибку блокировки файла .count, хотя блокировка запрашивается для основного файла .txt (дескриптор $f).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01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02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02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02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02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02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02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02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02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02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01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03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04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04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03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05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05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03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06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06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03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07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01"/>
        </w:numPr>
      </w:pPr>
      <w:r>
        <w:t xml:space="preserve">Исправлена логика трансформации вхождений при возврате в Bookland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[I128-2247] Некорректный текст сообщения об ошибке в Actions/Toolbar/VisitFree о блокировке файла</dc:title>
  <dc:creator/>
  <cp:keywords/>
  <dcterms:created xsi:type="dcterms:W3CDTF">2026-10-15T18:11:49Z</dcterms:created>
  <dcterms:modified xsi:type="dcterms:W3CDTF">2026-10-15T18:11:49Z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