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1" w:name="tcpip-протокол-ирбис-64"/>
    <w:p>
      <w:pPr>
        <w:pStyle w:val="Heading1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140" w:name="tcpip-протокол-ирбис64"/>
    <w:p>
      <w:pPr>
        <w:pStyle w:val="Heading2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3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3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4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4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4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4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3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4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3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3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3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3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3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3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3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3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3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3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3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3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4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3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4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3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3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3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3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3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3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3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4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3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3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3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3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3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4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3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4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3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4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4"/>
      </w:pPr>
      <w:r>
        <w:t xml:space="preserve">3. ПРИМЕР ПРОТОКОЛА</w:t>
      </w:r>
    </w:p>
    <w:bookmarkStart w:id="128" w:name="запрос"/>
    <w:p>
      <w:pPr>
        <w:pStyle w:val="Heading5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5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3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3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bookmarkEnd w:id="14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 64</dc:title>
  <dc:creator/>
  <cp:keywords/>
  <dcterms:created xsi:type="dcterms:W3CDTF">2026-11-03T08:56:35Z</dcterms:created>
  <dcterms:modified xsi:type="dcterms:W3CDTF">2026-11-03T08:56:35Z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