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&amp;uf(’W… - Контроль куммуляции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w---контроль-куммуляции"/>
    <w:p>
      <w:pPr>
        <w:pStyle w:val="Heading1"/>
      </w:pPr>
      <w:r>
        <w:t xml:space="preserve">&amp;uf(’W… - Контроль куммуляции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&amp;uf(’W… - Контроль куммуляции</dc:title>
  <dc:creator/>
  <cp:keywords/>
  <dcterms:created xsi:type="dcterms:W3CDTF">2026-10-24T12:40:06Z</dcterms:created>
  <dcterms:modified xsi:type="dcterms:W3CDTF">2026-10-24T12:40:06Z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